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0A9" w:rsidRPr="000C5258" w:rsidRDefault="00BD70A9" w:rsidP="00BD70A9">
      <w:pPr>
        <w:pStyle w:val="teoricos"/>
        <w:jc w:val="center"/>
        <w:rPr>
          <w:rStyle w:val="Emphasis"/>
          <w:rFonts w:asciiTheme="minorHAnsi" w:eastAsiaTheme="minorHAnsi" w:hAnsiTheme="minorHAnsi" w:cstheme="minorBidi"/>
          <w:color w:val="auto"/>
          <w:sz w:val="24"/>
          <w:szCs w:val="24"/>
        </w:rPr>
      </w:pPr>
      <w:bookmarkStart w:id="0" w:name="_GoBack"/>
      <w:bookmarkEnd w:id="0"/>
      <w:r>
        <w:rPr>
          <w:rStyle w:val="Emphasis"/>
          <w:rFonts w:ascii="Cambria" w:hAnsi="Cambria" w:cs="Arial"/>
          <w:b/>
          <w:color w:val="auto"/>
          <w:sz w:val="24"/>
          <w:szCs w:val="24"/>
          <w:lang w:val="es-ES_tradnl"/>
        </w:rPr>
        <w:t>Músicas globales en tiempos de globalización</w:t>
      </w:r>
    </w:p>
    <w:p w:rsidR="00BD70A9" w:rsidRDefault="00BD70A9" w:rsidP="00BD70A9">
      <w:pPr>
        <w:pStyle w:val="teoricos"/>
        <w:jc w:val="center"/>
        <w:rPr>
          <w:rStyle w:val="Emphasis"/>
        </w:rPr>
      </w:pPr>
      <w:r>
        <w:rPr>
          <w:rStyle w:val="Emphasis"/>
          <w:rFonts w:ascii="Cambria" w:hAnsi="Cambria" w:cs="Arial"/>
          <w:b/>
          <w:i w:val="0"/>
          <w:color w:val="auto"/>
          <w:sz w:val="24"/>
          <w:szCs w:val="24"/>
          <w:lang w:val="es-ES_tradnl"/>
        </w:rPr>
        <w:t>Ana María Ochoa</w:t>
      </w:r>
    </w:p>
    <w:p w:rsidR="00BD70A9" w:rsidRPr="008E1526" w:rsidRDefault="00BD70A9" w:rsidP="00BD70A9">
      <w:pPr>
        <w:spacing w:after="0"/>
        <w:rPr>
          <w:rFonts w:cs="Arial"/>
          <w:b/>
          <w:color w:val="3366FF"/>
          <w:lang w:val="es-ES_tradnl"/>
        </w:rPr>
      </w:pPr>
      <w:r w:rsidRPr="008E1526">
        <w:rPr>
          <w:rFonts w:cs="Arial"/>
          <w:b/>
          <w:color w:val="3366FF"/>
          <w:lang w:val="es-ES_tradnl"/>
        </w:rPr>
        <w:t>Durante la lectura</w:t>
      </w:r>
    </w:p>
    <w:p w:rsidR="00BD70A9" w:rsidRPr="008E1526" w:rsidRDefault="00BD70A9" w:rsidP="00BD70A9">
      <w:pPr>
        <w:spacing w:after="0"/>
        <w:rPr>
          <w:rFonts w:cs="Arial"/>
          <w:b/>
          <w:color w:val="3366FF"/>
          <w:lang w:val="es-ES_tradnl"/>
        </w:rPr>
      </w:pPr>
      <w:r w:rsidRPr="008E1526">
        <w:rPr>
          <w:rFonts w:cs="Arial"/>
          <w:b/>
          <w:color w:val="3366FF"/>
          <w:lang w:val="es-ES_tradnl"/>
        </w:rPr>
        <w:t>Vocabulario: definiciones</w:t>
      </w:r>
    </w:p>
    <w:p w:rsidR="00BD70A9" w:rsidRPr="000C5258" w:rsidRDefault="00BD70A9" w:rsidP="00BD70A9">
      <w:pPr>
        <w:spacing w:after="0"/>
        <w:rPr>
          <w:rFonts w:cs="Arial"/>
          <w:b/>
          <w:lang w:val="es-ES_tradnl"/>
        </w:rPr>
      </w:pPr>
    </w:p>
    <w:p w:rsidR="00BD70A9" w:rsidRPr="000C5258" w:rsidRDefault="00BD70A9" w:rsidP="00BD70A9">
      <w:pPr>
        <w:pStyle w:val="ListParagraph"/>
        <w:numPr>
          <w:ilvl w:val="0"/>
          <w:numId w:val="1"/>
        </w:numPr>
        <w:rPr>
          <w:b/>
          <w:lang w:val="es-ES_tradnl"/>
        </w:rPr>
      </w:pPr>
      <w:r w:rsidRPr="000C5258">
        <w:rPr>
          <w:b/>
          <w:lang w:val="es-ES_tradnl"/>
        </w:rPr>
        <w:t>Relaciona cada una de las siguientes palabras con su significado:</w:t>
      </w:r>
    </w:p>
    <w:p w:rsidR="00BD70A9" w:rsidRPr="000C5258" w:rsidRDefault="00BD70A9" w:rsidP="00BD70A9">
      <w:pPr>
        <w:pStyle w:val="ListParagraph"/>
        <w:jc w:val="center"/>
        <w:rPr>
          <w:b/>
          <w:lang w:val="es-ES_tradnl"/>
        </w:rPr>
      </w:pPr>
    </w:p>
    <w:p w:rsidR="00BD70A9" w:rsidRPr="000C5258" w:rsidRDefault="00BC1030" w:rsidP="00BD70A9">
      <w:pPr>
        <w:pStyle w:val="ListParagraph"/>
        <w:ind w:left="90"/>
        <w:jc w:val="center"/>
        <w:rPr>
          <w:lang w:val="es-ES_tradnl"/>
        </w:rPr>
      </w:pPr>
      <w:r>
        <w:rPr>
          <w:lang w:val="es-ES_tradnl"/>
        </w:rPr>
        <w:t>Nómade</w:t>
      </w:r>
      <w:r w:rsidR="00BD70A9">
        <w:rPr>
          <w:lang w:val="es-ES_tradnl"/>
        </w:rPr>
        <w:t xml:space="preserve"> – afianzar – atravesar – denotar – amalgamar – sucumbir – piratería – caber – abordar – vertiente – rubro - nicho – primordial – traslado – mercadeo – abarcador – desposeído</w:t>
      </w:r>
      <w:r w:rsidR="0095207C">
        <w:rPr>
          <w:lang w:val="es-ES_tradnl"/>
        </w:rPr>
        <w:t xml:space="preserve"> - vincular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888"/>
        <w:gridCol w:w="6743"/>
      </w:tblGrid>
      <w:tr w:rsidR="00BD70A9" w:rsidRPr="006A4EED">
        <w:trPr>
          <w:jc w:val="center"/>
        </w:trPr>
        <w:tc>
          <w:tcPr>
            <w:tcW w:w="1888" w:type="dxa"/>
            <w:vAlign w:val="center"/>
          </w:tcPr>
          <w:p w:rsidR="00BD70A9" w:rsidRPr="006A4EED" w:rsidRDefault="00BD70A9" w:rsidP="00BD70A9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6743" w:type="dxa"/>
            <w:vAlign w:val="center"/>
          </w:tcPr>
          <w:p w:rsidR="00BD70A9" w:rsidRPr="006A4EED" w:rsidRDefault="006A4EED" w:rsidP="00A66D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="Times"/>
                <w:szCs w:val="34"/>
                <w:lang w:val="es-ES_tradnl"/>
              </w:rPr>
            </w:pPr>
            <w:r>
              <w:rPr>
                <w:rFonts w:asciiTheme="minorHAnsi" w:eastAsiaTheme="minorHAnsi" w:hAnsiTheme="minorHAnsi" w:cs="Times"/>
                <w:b/>
                <w:bCs/>
                <w:szCs w:val="34"/>
                <w:lang w:val="es-ES_tradnl"/>
              </w:rPr>
              <w:t>v</w:t>
            </w:r>
            <w:r w:rsidR="00A66D8F" w:rsidRPr="006A4EED">
              <w:rPr>
                <w:rFonts w:asciiTheme="minorHAnsi" w:eastAsiaTheme="minorHAnsi" w:hAnsiTheme="minorHAnsi" w:cs="Times"/>
                <w:b/>
                <w:bCs/>
                <w:szCs w:val="34"/>
                <w:lang w:val="es-ES_tradnl"/>
              </w:rPr>
              <w:t xml:space="preserve">. </w:t>
            </w:r>
            <w:proofErr w:type="spellStart"/>
            <w:r w:rsidR="00A66D8F" w:rsidRPr="006A4EED">
              <w:rPr>
                <w:rFonts w:asciiTheme="minorHAnsi" w:eastAsiaTheme="minorHAnsi" w:hAnsiTheme="minorHAnsi" w:cs="Times"/>
                <w:szCs w:val="34"/>
                <w:lang w:val="es-ES_tradnl"/>
              </w:rPr>
              <w:t>tr</w:t>
            </w:r>
            <w:proofErr w:type="spellEnd"/>
            <w:r w:rsidR="00A66D8F" w:rsidRPr="006A4EED">
              <w:rPr>
                <w:rFonts w:asciiTheme="minorHAnsi" w:eastAsiaTheme="minorHAnsi" w:hAnsiTheme="minorHAnsi" w:cs="Times"/>
                <w:szCs w:val="34"/>
                <w:lang w:val="es-ES_tradnl"/>
              </w:rPr>
              <w:t>. Que rodea, que comprende.</w:t>
            </w:r>
          </w:p>
        </w:tc>
      </w:tr>
      <w:tr w:rsidR="00BD70A9" w:rsidRPr="006A4EED">
        <w:trPr>
          <w:jc w:val="center"/>
        </w:trPr>
        <w:tc>
          <w:tcPr>
            <w:tcW w:w="1888" w:type="dxa"/>
            <w:vAlign w:val="center"/>
          </w:tcPr>
          <w:p w:rsidR="00BD70A9" w:rsidRPr="006A4EED" w:rsidRDefault="00BD70A9" w:rsidP="00BD70A9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6743" w:type="dxa"/>
            <w:vAlign w:val="center"/>
          </w:tcPr>
          <w:p w:rsidR="00BD70A9" w:rsidRPr="006A4EED" w:rsidRDefault="006A4EED" w:rsidP="00BD70A9">
            <w:pPr>
              <w:rPr>
                <w:rFonts w:asciiTheme="minorHAnsi" w:hAnsiTheme="minorHAnsi"/>
                <w:lang w:val="es-ES_tradnl"/>
              </w:rPr>
            </w:pPr>
            <w:proofErr w:type="spellStart"/>
            <w:r>
              <w:rPr>
                <w:rFonts w:asciiTheme="minorHAnsi" w:eastAsiaTheme="minorHAnsi" w:hAnsiTheme="minorHAnsi" w:cs="Times"/>
                <w:b/>
                <w:bCs/>
                <w:szCs w:val="34"/>
                <w:lang w:val="es-ES_tradnl"/>
              </w:rPr>
              <w:t>Sust</w:t>
            </w:r>
            <w:proofErr w:type="spellEnd"/>
            <w:r w:rsidR="00A66D8F" w:rsidRPr="006A4EED">
              <w:rPr>
                <w:rFonts w:asciiTheme="minorHAnsi" w:eastAsiaTheme="minorHAnsi" w:hAnsiTheme="minorHAnsi" w:cs="Times"/>
                <w:b/>
                <w:bCs/>
                <w:szCs w:val="34"/>
                <w:lang w:val="es-ES_tradnl"/>
              </w:rPr>
              <w:t xml:space="preserve">. </w:t>
            </w:r>
            <w:r w:rsidR="00A66D8F" w:rsidRPr="006A4EED">
              <w:rPr>
                <w:rFonts w:asciiTheme="minorHAnsi" w:eastAsiaTheme="minorHAnsi" w:hAnsiTheme="minorHAnsi" w:cs="Times"/>
                <w:szCs w:val="34"/>
                <w:lang w:val="es-ES_tradnl"/>
              </w:rPr>
              <w:t>f. Robo o destrucción de los bienes de alguien</w:t>
            </w:r>
          </w:p>
        </w:tc>
      </w:tr>
      <w:tr w:rsidR="00BD70A9" w:rsidRPr="006A4EED">
        <w:trPr>
          <w:jc w:val="center"/>
        </w:trPr>
        <w:tc>
          <w:tcPr>
            <w:tcW w:w="1888" w:type="dxa"/>
            <w:vAlign w:val="center"/>
          </w:tcPr>
          <w:p w:rsidR="00BD70A9" w:rsidRPr="006A4EED" w:rsidRDefault="00BD70A9" w:rsidP="00BD70A9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6743" w:type="dxa"/>
            <w:vAlign w:val="center"/>
          </w:tcPr>
          <w:p w:rsidR="00BD70A9" w:rsidRPr="006A4EED" w:rsidRDefault="00A66D8F" w:rsidP="00BD70A9">
            <w:pPr>
              <w:rPr>
                <w:rFonts w:asciiTheme="minorHAnsi" w:hAnsiTheme="minorHAnsi"/>
                <w:lang w:val="es-ES_tradnl"/>
              </w:rPr>
            </w:pPr>
            <w:proofErr w:type="spellStart"/>
            <w:r w:rsidRPr="006A4EED">
              <w:rPr>
                <w:rFonts w:asciiTheme="minorHAnsi" w:eastAsiaTheme="minorHAnsi" w:hAnsiTheme="minorHAnsi" w:cs="Times"/>
                <w:b/>
                <w:szCs w:val="34"/>
                <w:lang w:val="es-ES_tradnl"/>
              </w:rPr>
              <w:t>adj</w:t>
            </w:r>
            <w:proofErr w:type="spellEnd"/>
            <w:r w:rsidRPr="006A4EED">
              <w:rPr>
                <w:rFonts w:asciiTheme="minorHAnsi" w:eastAsiaTheme="minorHAnsi" w:hAnsiTheme="minorHAnsi" w:cs="Times"/>
                <w:szCs w:val="34"/>
                <w:lang w:val="es-ES_tradnl"/>
              </w:rPr>
              <w:t>. Pobre, desheredado.</w:t>
            </w:r>
          </w:p>
        </w:tc>
      </w:tr>
      <w:tr w:rsidR="00BD70A9" w:rsidRPr="006A4EED">
        <w:trPr>
          <w:jc w:val="center"/>
        </w:trPr>
        <w:tc>
          <w:tcPr>
            <w:tcW w:w="1888" w:type="dxa"/>
            <w:vAlign w:val="center"/>
          </w:tcPr>
          <w:p w:rsidR="00BD70A9" w:rsidRPr="006A4EED" w:rsidRDefault="00BD70A9" w:rsidP="00BD70A9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6743" w:type="dxa"/>
            <w:vAlign w:val="center"/>
          </w:tcPr>
          <w:p w:rsidR="00BD70A9" w:rsidRPr="006A4EED" w:rsidRDefault="006A4EED" w:rsidP="00BD70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="Times"/>
                <w:szCs w:val="34"/>
                <w:lang w:val="es-ES_tradnl"/>
              </w:rPr>
            </w:pPr>
            <w:r>
              <w:rPr>
                <w:rFonts w:asciiTheme="minorHAnsi" w:eastAsiaTheme="minorHAnsi" w:hAnsiTheme="minorHAnsi" w:cs="Times"/>
                <w:b/>
                <w:bCs/>
                <w:szCs w:val="34"/>
                <w:lang w:val="es-ES_tradnl"/>
              </w:rPr>
              <w:t>sust</w:t>
            </w:r>
            <w:r w:rsidR="00A66D8F" w:rsidRPr="006A4EED">
              <w:rPr>
                <w:rFonts w:asciiTheme="minorHAnsi" w:eastAsiaTheme="minorHAnsi" w:hAnsiTheme="minorHAnsi" w:cs="Times"/>
                <w:b/>
                <w:bCs/>
                <w:szCs w:val="34"/>
                <w:lang w:val="es-ES_tradnl"/>
              </w:rPr>
              <w:t xml:space="preserve">. </w:t>
            </w:r>
            <w:r w:rsidR="00A66D8F" w:rsidRPr="006A4EED">
              <w:rPr>
                <w:rFonts w:asciiTheme="minorHAnsi" w:eastAsiaTheme="minorHAnsi" w:hAnsiTheme="minorHAnsi" w:cs="Times"/>
                <w:szCs w:val="34"/>
                <w:lang w:val="es-ES_tradnl"/>
              </w:rPr>
              <w:t>m.</w:t>
            </w:r>
            <w:r w:rsidR="00A66D8F" w:rsidRPr="006A4EED">
              <w:rPr>
                <w:rFonts w:asciiTheme="minorHAnsi" w:eastAsiaTheme="minorHAnsi" w:hAnsiTheme="minorHAnsi" w:cs="Times"/>
                <w:i/>
                <w:iCs/>
                <w:szCs w:val="34"/>
                <w:lang w:val="es-ES_tradnl"/>
              </w:rPr>
              <w:t xml:space="preserve"> Am.</w:t>
            </w:r>
            <w:r w:rsidR="00A66D8F" w:rsidRPr="006A4EED">
              <w:rPr>
                <w:rFonts w:asciiTheme="minorHAnsi" w:eastAsiaTheme="minorHAnsi" w:hAnsiTheme="minorHAnsi" w:cs="Times"/>
                <w:szCs w:val="34"/>
                <w:lang w:val="es-ES_tradnl"/>
              </w:rPr>
              <w:t xml:space="preserve"> Título, rótulo.</w:t>
            </w:r>
          </w:p>
        </w:tc>
      </w:tr>
      <w:tr w:rsidR="00BD70A9" w:rsidRPr="006A4EED">
        <w:trPr>
          <w:jc w:val="center"/>
        </w:trPr>
        <w:tc>
          <w:tcPr>
            <w:tcW w:w="1888" w:type="dxa"/>
            <w:vAlign w:val="center"/>
          </w:tcPr>
          <w:p w:rsidR="00BD70A9" w:rsidRPr="006A4EED" w:rsidRDefault="00BD70A9" w:rsidP="00BD70A9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6743" w:type="dxa"/>
            <w:vAlign w:val="center"/>
          </w:tcPr>
          <w:p w:rsidR="00BD70A9" w:rsidRPr="006A4EED" w:rsidRDefault="006A4EED" w:rsidP="006A4EED">
            <w:pPr>
              <w:rPr>
                <w:rFonts w:asciiTheme="minorHAnsi" w:hAnsiTheme="minorHAnsi"/>
                <w:lang w:val="es-ES_tradnl"/>
              </w:rPr>
            </w:pPr>
            <w:proofErr w:type="spellStart"/>
            <w:r>
              <w:rPr>
                <w:rFonts w:asciiTheme="minorHAnsi" w:eastAsiaTheme="minorHAnsi" w:hAnsiTheme="minorHAnsi" w:cs="Times"/>
                <w:b/>
                <w:bCs/>
                <w:szCs w:val="34"/>
                <w:lang w:val="es-ES_tradnl"/>
              </w:rPr>
              <w:t>adj</w:t>
            </w:r>
            <w:proofErr w:type="spellEnd"/>
            <w:r w:rsidR="00A66D8F" w:rsidRPr="006A4EED">
              <w:rPr>
                <w:rFonts w:asciiTheme="minorHAnsi" w:eastAsiaTheme="minorHAnsi" w:hAnsiTheme="minorHAnsi" w:cs="Times"/>
                <w:szCs w:val="34"/>
                <w:lang w:val="es-ES_tradnl"/>
              </w:rPr>
              <w:t xml:space="preserve">. Que va de un lugar a otro sin establecer una residencia fija. Apl. a </w:t>
            </w:r>
            <w:proofErr w:type="spellStart"/>
            <w:r w:rsidR="00A66D8F" w:rsidRPr="006A4EED">
              <w:rPr>
                <w:rFonts w:asciiTheme="minorHAnsi" w:eastAsiaTheme="minorHAnsi" w:hAnsiTheme="minorHAnsi" w:cs="Times"/>
                <w:szCs w:val="34"/>
                <w:lang w:val="es-ES_tradnl"/>
              </w:rPr>
              <w:t>pers</w:t>
            </w:r>
            <w:proofErr w:type="spellEnd"/>
            <w:r w:rsidR="00A66D8F" w:rsidRPr="006A4EED">
              <w:rPr>
                <w:rFonts w:asciiTheme="minorHAnsi" w:eastAsiaTheme="minorHAnsi" w:hAnsiTheme="minorHAnsi" w:cs="Times"/>
                <w:szCs w:val="34"/>
                <w:lang w:val="es-ES_tradnl"/>
              </w:rPr>
              <w:t>., u. t. c. s</w:t>
            </w:r>
          </w:p>
        </w:tc>
      </w:tr>
      <w:tr w:rsidR="00BD70A9" w:rsidRPr="006A4EED">
        <w:trPr>
          <w:jc w:val="center"/>
        </w:trPr>
        <w:tc>
          <w:tcPr>
            <w:tcW w:w="1888" w:type="dxa"/>
            <w:vAlign w:val="center"/>
          </w:tcPr>
          <w:p w:rsidR="00BD70A9" w:rsidRPr="006A4EED" w:rsidRDefault="00BD70A9" w:rsidP="00BD70A9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6743" w:type="dxa"/>
            <w:vAlign w:val="center"/>
          </w:tcPr>
          <w:p w:rsidR="00BD70A9" w:rsidRPr="006A4EED" w:rsidRDefault="006A4EED" w:rsidP="00A66D8F">
            <w:pPr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eastAsiaTheme="minorHAnsi" w:hAnsiTheme="minorHAnsi" w:cs="Times"/>
                <w:b/>
                <w:bCs/>
                <w:szCs w:val="34"/>
                <w:lang w:val="es-ES_tradnl"/>
              </w:rPr>
              <w:t>v</w:t>
            </w:r>
            <w:r w:rsidR="00A66D8F" w:rsidRPr="006A4EED">
              <w:rPr>
                <w:rFonts w:asciiTheme="minorHAnsi" w:eastAsiaTheme="minorHAnsi" w:hAnsiTheme="minorHAnsi" w:cs="Times"/>
                <w:b/>
                <w:bCs/>
                <w:szCs w:val="34"/>
                <w:lang w:val="es-ES_tradnl"/>
              </w:rPr>
              <w:t xml:space="preserve">. </w:t>
            </w:r>
            <w:proofErr w:type="spellStart"/>
            <w:r w:rsidR="00A66D8F" w:rsidRPr="006A4EED">
              <w:rPr>
                <w:rFonts w:asciiTheme="minorHAnsi" w:eastAsiaTheme="minorHAnsi" w:hAnsiTheme="minorHAnsi" w:cs="Times"/>
                <w:szCs w:val="34"/>
                <w:lang w:val="es-ES_tradnl"/>
              </w:rPr>
              <w:t>tr</w:t>
            </w:r>
            <w:proofErr w:type="spellEnd"/>
            <w:r w:rsidR="00A66D8F" w:rsidRPr="006A4EED">
              <w:rPr>
                <w:rFonts w:asciiTheme="minorHAnsi" w:eastAsiaTheme="minorHAnsi" w:hAnsiTheme="minorHAnsi" w:cs="Times"/>
                <w:szCs w:val="34"/>
                <w:lang w:val="es-ES_tradnl"/>
              </w:rPr>
              <w:t>. Acción o efecto de llevar a alguien o algo de un lugar a otro.</w:t>
            </w:r>
          </w:p>
        </w:tc>
      </w:tr>
      <w:tr w:rsidR="00BD70A9" w:rsidRPr="006A4EED">
        <w:trPr>
          <w:jc w:val="center"/>
        </w:trPr>
        <w:tc>
          <w:tcPr>
            <w:tcW w:w="1888" w:type="dxa"/>
            <w:vAlign w:val="center"/>
          </w:tcPr>
          <w:p w:rsidR="00BD70A9" w:rsidRPr="006A4EED" w:rsidRDefault="00BD70A9" w:rsidP="00BD70A9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6743" w:type="dxa"/>
            <w:vAlign w:val="center"/>
          </w:tcPr>
          <w:p w:rsidR="00BD70A9" w:rsidRPr="006A4EED" w:rsidRDefault="006A4EED" w:rsidP="00BD70A9">
            <w:pPr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eastAsiaTheme="minorHAnsi" w:hAnsiTheme="minorHAnsi" w:cs="Times"/>
                <w:b/>
                <w:bCs/>
                <w:szCs w:val="34"/>
                <w:lang w:val="es-ES_tradnl"/>
              </w:rPr>
              <w:t>sust</w:t>
            </w:r>
            <w:r w:rsidR="00A66D8F" w:rsidRPr="006A4EED">
              <w:rPr>
                <w:rFonts w:asciiTheme="minorHAnsi" w:eastAsiaTheme="minorHAnsi" w:hAnsiTheme="minorHAnsi" w:cs="Times"/>
                <w:b/>
                <w:bCs/>
                <w:szCs w:val="34"/>
                <w:lang w:val="es-ES_tradnl"/>
              </w:rPr>
              <w:t xml:space="preserve">. </w:t>
            </w:r>
            <w:r w:rsidR="00A66D8F" w:rsidRPr="006A4EED">
              <w:rPr>
                <w:rFonts w:asciiTheme="minorHAnsi" w:eastAsiaTheme="minorHAnsi" w:hAnsiTheme="minorHAnsi" w:cs="Times"/>
                <w:szCs w:val="34"/>
                <w:lang w:val="es-ES_tradnl"/>
              </w:rPr>
              <w:t>m. Concavidad en el espesor de un muro, para colocar en ella una estatua, un jarrón u otra cosa.</w:t>
            </w:r>
          </w:p>
        </w:tc>
      </w:tr>
      <w:tr w:rsidR="00BD70A9" w:rsidRPr="006A4EED">
        <w:trPr>
          <w:jc w:val="center"/>
        </w:trPr>
        <w:tc>
          <w:tcPr>
            <w:tcW w:w="1888" w:type="dxa"/>
            <w:vAlign w:val="center"/>
          </w:tcPr>
          <w:p w:rsidR="00BD70A9" w:rsidRPr="006A4EED" w:rsidRDefault="00BD70A9" w:rsidP="00BD70A9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6743" w:type="dxa"/>
            <w:vAlign w:val="center"/>
          </w:tcPr>
          <w:p w:rsidR="00BD70A9" w:rsidRPr="006A4EED" w:rsidRDefault="006A4EED" w:rsidP="00BD70A9">
            <w:pPr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eastAsiaTheme="minorHAnsi" w:hAnsiTheme="minorHAnsi" w:cs="Times"/>
                <w:b/>
                <w:bCs/>
                <w:szCs w:val="34"/>
                <w:lang w:val="es-ES_tradnl"/>
              </w:rPr>
              <w:t>v</w:t>
            </w:r>
            <w:r w:rsidR="00A66D8F" w:rsidRPr="006A4EED">
              <w:rPr>
                <w:rFonts w:asciiTheme="minorHAnsi" w:eastAsiaTheme="minorHAnsi" w:hAnsiTheme="minorHAnsi" w:cs="Times"/>
                <w:b/>
                <w:bCs/>
                <w:szCs w:val="34"/>
                <w:lang w:val="es-ES_tradnl"/>
              </w:rPr>
              <w:t xml:space="preserve">. </w:t>
            </w:r>
            <w:proofErr w:type="spellStart"/>
            <w:r w:rsidR="00A66D8F" w:rsidRPr="006A4EED">
              <w:rPr>
                <w:rFonts w:asciiTheme="minorHAnsi" w:eastAsiaTheme="minorHAnsi" w:hAnsiTheme="minorHAnsi" w:cs="Times"/>
                <w:szCs w:val="34"/>
                <w:lang w:val="es-ES_tradnl"/>
              </w:rPr>
              <w:t>tr</w:t>
            </w:r>
            <w:proofErr w:type="spellEnd"/>
            <w:r w:rsidR="00A66D8F" w:rsidRPr="006A4EED">
              <w:rPr>
                <w:rFonts w:asciiTheme="minorHAnsi" w:eastAsiaTheme="minorHAnsi" w:hAnsiTheme="minorHAnsi" w:cs="Times"/>
                <w:szCs w:val="34"/>
                <w:lang w:val="es-ES_tradnl"/>
              </w:rPr>
              <w:t>. Atar o fundar algo en otra cosa.</w:t>
            </w:r>
          </w:p>
        </w:tc>
      </w:tr>
      <w:tr w:rsidR="00BD70A9" w:rsidRPr="006A4EED">
        <w:trPr>
          <w:jc w:val="center"/>
        </w:trPr>
        <w:tc>
          <w:tcPr>
            <w:tcW w:w="1888" w:type="dxa"/>
            <w:vAlign w:val="center"/>
          </w:tcPr>
          <w:p w:rsidR="00BD70A9" w:rsidRPr="006A4EED" w:rsidRDefault="00BD70A9" w:rsidP="00BD70A9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6743" w:type="dxa"/>
            <w:vAlign w:val="center"/>
          </w:tcPr>
          <w:p w:rsidR="00BD70A9" w:rsidRPr="006A4EED" w:rsidRDefault="006A4EED" w:rsidP="00BD70A9">
            <w:pPr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eastAsiaTheme="minorHAnsi" w:hAnsiTheme="minorHAnsi" w:cs="Times"/>
                <w:b/>
                <w:bCs/>
                <w:szCs w:val="34"/>
                <w:lang w:val="es-ES_tradnl"/>
              </w:rPr>
              <w:t>v</w:t>
            </w:r>
            <w:r w:rsidR="00A66D8F" w:rsidRPr="006A4EED">
              <w:rPr>
                <w:rFonts w:asciiTheme="minorHAnsi" w:eastAsiaTheme="minorHAnsi" w:hAnsiTheme="minorHAnsi" w:cs="Times"/>
                <w:b/>
                <w:bCs/>
                <w:szCs w:val="34"/>
                <w:lang w:val="es-ES_tradnl"/>
              </w:rPr>
              <w:t xml:space="preserve">. </w:t>
            </w:r>
            <w:proofErr w:type="spellStart"/>
            <w:r w:rsidR="00A66D8F" w:rsidRPr="006A4EED">
              <w:rPr>
                <w:rFonts w:asciiTheme="minorHAnsi" w:eastAsiaTheme="minorHAnsi" w:hAnsiTheme="minorHAnsi" w:cs="Times"/>
                <w:szCs w:val="34"/>
                <w:lang w:val="es-ES_tradnl"/>
              </w:rPr>
              <w:t>tr</w:t>
            </w:r>
            <w:proofErr w:type="spellEnd"/>
            <w:r w:rsidR="00A66D8F" w:rsidRPr="006A4EED">
              <w:rPr>
                <w:rFonts w:asciiTheme="minorHAnsi" w:eastAsiaTheme="minorHAnsi" w:hAnsiTheme="minorHAnsi" w:cs="Times"/>
                <w:szCs w:val="34"/>
                <w:lang w:val="es-ES_tradnl"/>
              </w:rPr>
              <w:t>. Hacer firme, consolidar algo</w:t>
            </w:r>
          </w:p>
        </w:tc>
      </w:tr>
      <w:tr w:rsidR="00BD70A9" w:rsidRPr="006A4EED">
        <w:trPr>
          <w:jc w:val="center"/>
        </w:trPr>
        <w:tc>
          <w:tcPr>
            <w:tcW w:w="1888" w:type="dxa"/>
            <w:vAlign w:val="center"/>
          </w:tcPr>
          <w:p w:rsidR="00BD70A9" w:rsidRPr="006A4EED" w:rsidRDefault="00BD70A9" w:rsidP="00BD70A9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6743" w:type="dxa"/>
            <w:vAlign w:val="center"/>
          </w:tcPr>
          <w:p w:rsidR="00BD70A9" w:rsidRPr="006A4EED" w:rsidRDefault="006A4EED" w:rsidP="00BD70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="Times"/>
                <w:szCs w:val="34"/>
                <w:lang w:val="es-ES_tradnl"/>
              </w:rPr>
            </w:pPr>
            <w:proofErr w:type="spellStart"/>
            <w:r>
              <w:rPr>
                <w:rFonts w:asciiTheme="minorHAnsi" w:eastAsiaTheme="minorHAnsi" w:hAnsiTheme="minorHAnsi" w:cs="Times"/>
                <w:b/>
                <w:bCs/>
                <w:szCs w:val="34"/>
                <w:lang w:val="es-ES_tradnl"/>
              </w:rPr>
              <w:t>Sust</w:t>
            </w:r>
            <w:proofErr w:type="spellEnd"/>
            <w:r w:rsidR="00A66D8F" w:rsidRPr="006A4EED">
              <w:rPr>
                <w:rFonts w:asciiTheme="minorHAnsi" w:eastAsiaTheme="minorHAnsi" w:hAnsiTheme="minorHAnsi" w:cs="Times"/>
                <w:b/>
                <w:bCs/>
                <w:szCs w:val="34"/>
                <w:lang w:val="es-ES_tradnl"/>
              </w:rPr>
              <w:t xml:space="preserve">. </w:t>
            </w:r>
            <w:r w:rsidR="00A66D8F" w:rsidRPr="006A4EED">
              <w:rPr>
                <w:rFonts w:asciiTheme="minorHAnsi" w:eastAsiaTheme="minorHAnsi" w:hAnsiTheme="minorHAnsi" w:cs="Times"/>
                <w:szCs w:val="34"/>
                <w:lang w:val="es-ES_tradnl"/>
              </w:rPr>
              <w:t>f. Aspecto, punto de vista.</w:t>
            </w:r>
          </w:p>
        </w:tc>
      </w:tr>
      <w:tr w:rsidR="00BD70A9" w:rsidRPr="006A4EED">
        <w:trPr>
          <w:jc w:val="center"/>
        </w:trPr>
        <w:tc>
          <w:tcPr>
            <w:tcW w:w="1888" w:type="dxa"/>
            <w:vAlign w:val="center"/>
          </w:tcPr>
          <w:p w:rsidR="00BD70A9" w:rsidRPr="006A4EED" w:rsidRDefault="00BD70A9" w:rsidP="00BD70A9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6743" w:type="dxa"/>
            <w:vAlign w:val="center"/>
          </w:tcPr>
          <w:p w:rsidR="00BD70A9" w:rsidRPr="006A4EED" w:rsidRDefault="006A4EED" w:rsidP="00BD70A9">
            <w:pPr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eastAsiaTheme="minorHAnsi" w:hAnsiTheme="minorHAnsi" w:cs="Times"/>
                <w:b/>
                <w:bCs/>
                <w:szCs w:val="34"/>
                <w:lang w:val="es-ES_tradnl"/>
              </w:rPr>
              <w:t>v</w:t>
            </w:r>
            <w:r w:rsidR="00A66D8F" w:rsidRPr="006A4EED">
              <w:rPr>
                <w:rFonts w:asciiTheme="minorHAnsi" w:eastAsiaTheme="minorHAnsi" w:hAnsiTheme="minorHAnsi" w:cs="Times"/>
                <w:b/>
                <w:bCs/>
                <w:szCs w:val="34"/>
                <w:lang w:val="es-ES_tradnl"/>
              </w:rPr>
              <w:t xml:space="preserve">. </w:t>
            </w:r>
            <w:proofErr w:type="spellStart"/>
            <w:r w:rsidR="00A66D8F" w:rsidRPr="006A4EED">
              <w:rPr>
                <w:rFonts w:asciiTheme="minorHAnsi" w:eastAsiaTheme="minorHAnsi" w:hAnsiTheme="minorHAnsi" w:cs="Times"/>
                <w:szCs w:val="34"/>
                <w:lang w:val="es-ES_tradnl"/>
              </w:rPr>
              <w:t>tr</w:t>
            </w:r>
            <w:proofErr w:type="spellEnd"/>
            <w:r w:rsidR="00A66D8F" w:rsidRPr="006A4EED">
              <w:rPr>
                <w:rFonts w:asciiTheme="minorHAnsi" w:eastAsiaTheme="minorHAnsi" w:hAnsiTheme="minorHAnsi" w:cs="Times"/>
                <w:szCs w:val="34"/>
                <w:lang w:val="es-ES_tradnl"/>
              </w:rPr>
              <w:t>. Unir o mezclar cosas de naturaleza contraria o distinta.</w:t>
            </w:r>
          </w:p>
        </w:tc>
      </w:tr>
      <w:tr w:rsidR="00BD70A9" w:rsidRPr="006A4EED">
        <w:trPr>
          <w:jc w:val="center"/>
        </w:trPr>
        <w:tc>
          <w:tcPr>
            <w:tcW w:w="1888" w:type="dxa"/>
            <w:vAlign w:val="center"/>
          </w:tcPr>
          <w:p w:rsidR="00BD70A9" w:rsidRPr="006A4EED" w:rsidRDefault="00BD70A9" w:rsidP="00BD70A9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6743" w:type="dxa"/>
            <w:vAlign w:val="center"/>
          </w:tcPr>
          <w:p w:rsidR="00BD70A9" w:rsidRPr="006A4EED" w:rsidRDefault="006A4EED" w:rsidP="00BD70A9">
            <w:pPr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eastAsiaTheme="minorHAnsi" w:hAnsiTheme="minorHAnsi" w:cs="Times"/>
                <w:b/>
                <w:bCs/>
                <w:szCs w:val="34"/>
                <w:lang w:val="es-ES_tradnl"/>
              </w:rPr>
              <w:t>v</w:t>
            </w:r>
            <w:r w:rsidR="00A66D8F" w:rsidRPr="006A4EED">
              <w:rPr>
                <w:rFonts w:asciiTheme="minorHAnsi" w:eastAsiaTheme="minorHAnsi" w:hAnsiTheme="minorHAnsi" w:cs="Times"/>
                <w:b/>
                <w:bCs/>
                <w:szCs w:val="34"/>
                <w:lang w:val="es-ES_tradnl"/>
              </w:rPr>
              <w:t xml:space="preserve">. </w:t>
            </w:r>
            <w:r w:rsidR="00A66D8F" w:rsidRPr="006A4EED">
              <w:rPr>
                <w:rFonts w:asciiTheme="minorHAnsi" w:eastAsiaTheme="minorHAnsi" w:hAnsiTheme="minorHAnsi" w:cs="Times"/>
                <w:szCs w:val="34"/>
                <w:lang w:val="es-ES_tradnl"/>
              </w:rPr>
              <w:t>intr. Tener lugar o entrada.</w:t>
            </w:r>
          </w:p>
        </w:tc>
      </w:tr>
      <w:tr w:rsidR="00BD70A9" w:rsidRPr="006A4EED">
        <w:trPr>
          <w:jc w:val="center"/>
        </w:trPr>
        <w:tc>
          <w:tcPr>
            <w:tcW w:w="1888" w:type="dxa"/>
            <w:vAlign w:val="center"/>
          </w:tcPr>
          <w:p w:rsidR="00BD70A9" w:rsidRPr="006A4EED" w:rsidRDefault="00BD70A9" w:rsidP="00BD70A9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6743" w:type="dxa"/>
            <w:vAlign w:val="center"/>
          </w:tcPr>
          <w:p w:rsidR="00BD70A9" w:rsidRPr="006A4EED" w:rsidRDefault="006A4EED" w:rsidP="00BD70A9">
            <w:pPr>
              <w:rPr>
                <w:rFonts w:asciiTheme="minorHAnsi" w:eastAsiaTheme="minorHAnsi" w:hAnsiTheme="minorHAnsi" w:cs="Times"/>
                <w:b/>
                <w:szCs w:val="34"/>
                <w:lang w:val="es-ES_tradnl"/>
              </w:rPr>
            </w:pPr>
            <w:r>
              <w:rPr>
                <w:rFonts w:asciiTheme="minorHAnsi" w:eastAsiaTheme="minorHAnsi" w:hAnsiTheme="minorHAnsi" w:cs="Times"/>
                <w:b/>
                <w:bCs/>
                <w:szCs w:val="34"/>
                <w:lang w:val="es-ES_tradnl"/>
              </w:rPr>
              <w:t>v</w:t>
            </w:r>
            <w:r w:rsidR="00A66D8F" w:rsidRPr="006A4EED">
              <w:rPr>
                <w:rFonts w:asciiTheme="minorHAnsi" w:eastAsiaTheme="minorHAnsi" w:hAnsiTheme="minorHAnsi" w:cs="Times"/>
                <w:b/>
                <w:bCs/>
                <w:szCs w:val="34"/>
                <w:lang w:val="es-ES_tradnl"/>
              </w:rPr>
              <w:t xml:space="preserve">. </w:t>
            </w:r>
            <w:proofErr w:type="spellStart"/>
            <w:r w:rsidR="00A66D8F" w:rsidRPr="006A4EED">
              <w:rPr>
                <w:rFonts w:asciiTheme="minorHAnsi" w:eastAsiaTheme="minorHAnsi" w:hAnsiTheme="minorHAnsi" w:cs="Times"/>
                <w:szCs w:val="34"/>
                <w:lang w:val="es-ES_tradnl"/>
              </w:rPr>
              <w:t>tr</w:t>
            </w:r>
            <w:proofErr w:type="spellEnd"/>
            <w:r w:rsidR="00A66D8F" w:rsidRPr="006A4EED">
              <w:rPr>
                <w:rFonts w:asciiTheme="minorHAnsi" w:eastAsiaTheme="minorHAnsi" w:hAnsiTheme="minorHAnsi" w:cs="Times"/>
                <w:szCs w:val="34"/>
                <w:lang w:val="es-ES_tradnl"/>
              </w:rPr>
              <w:t>. Indicar, anunciar, significar.</w:t>
            </w:r>
          </w:p>
        </w:tc>
      </w:tr>
      <w:tr w:rsidR="00BD70A9" w:rsidRPr="006A4EED">
        <w:trPr>
          <w:jc w:val="center"/>
        </w:trPr>
        <w:tc>
          <w:tcPr>
            <w:tcW w:w="1888" w:type="dxa"/>
            <w:vAlign w:val="center"/>
          </w:tcPr>
          <w:p w:rsidR="00BD70A9" w:rsidRPr="006A4EED" w:rsidRDefault="00BD70A9" w:rsidP="00BD70A9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6743" w:type="dxa"/>
            <w:vAlign w:val="center"/>
          </w:tcPr>
          <w:p w:rsidR="00BD70A9" w:rsidRPr="006A4EED" w:rsidRDefault="006A4EED" w:rsidP="00BD70A9">
            <w:pPr>
              <w:rPr>
                <w:rFonts w:asciiTheme="minorHAnsi" w:eastAsiaTheme="minorHAnsi" w:hAnsiTheme="minorHAnsi" w:cs="Times"/>
                <w:b/>
                <w:bCs/>
                <w:szCs w:val="34"/>
                <w:lang w:val="es-ES_tradnl"/>
              </w:rPr>
            </w:pPr>
            <w:r>
              <w:rPr>
                <w:rFonts w:asciiTheme="minorHAnsi" w:eastAsiaTheme="minorHAnsi" w:hAnsiTheme="minorHAnsi" w:cs="Times"/>
                <w:b/>
                <w:bCs/>
                <w:szCs w:val="34"/>
                <w:lang w:val="es-ES_tradnl"/>
              </w:rPr>
              <w:t>v</w:t>
            </w:r>
            <w:r w:rsidR="00A66D8F" w:rsidRPr="006A4EED">
              <w:rPr>
                <w:rFonts w:asciiTheme="minorHAnsi" w:eastAsiaTheme="minorHAnsi" w:hAnsiTheme="minorHAnsi" w:cs="Times"/>
                <w:b/>
                <w:bCs/>
                <w:szCs w:val="34"/>
                <w:lang w:val="es-ES_tradnl"/>
              </w:rPr>
              <w:t xml:space="preserve">. </w:t>
            </w:r>
            <w:proofErr w:type="spellStart"/>
            <w:r w:rsidR="00A66D8F" w:rsidRPr="006A4EED">
              <w:rPr>
                <w:rFonts w:asciiTheme="minorHAnsi" w:eastAsiaTheme="minorHAnsi" w:hAnsiTheme="minorHAnsi" w:cs="Times"/>
                <w:szCs w:val="34"/>
                <w:lang w:val="es-ES_tradnl"/>
              </w:rPr>
              <w:t>tr</w:t>
            </w:r>
            <w:proofErr w:type="spellEnd"/>
            <w:r w:rsidR="00A66D8F" w:rsidRPr="006A4EED">
              <w:rPr>
                <w:rFonts w:asciiTheme="minorHAnsi" w:eastAsiaTheme="minorHAnsi" w:hAnsiTheme="minorHAnsi" w:cs="Times"/>
                <w:szCs w:val="34"/>
                <w:lang w:val="es-ES_tradnl"/>
              </w:rPr>
              <w:t>. Plantear un asunto en el curso de una exposición oral o escrita</w:t>
            </w:r>
          </w:p>
        </w:tc>
      </w:tr>
      <w:tr w:rsidR="00BD70A9" w:rsidRPr="006A4EED">
        <w:trPr>
          <w:jc w:val="center"/>
        </w:trPr>
        <w:tc>
          <w:tcPr>
            <w:tcW w:w="1888" w:type="dxa"/>
            <w:vAlign w:val="center"/>
          </w:tcPr>
          <w:p w:rsidR="00BD70A9" w:rsidRPr="006A4EED" w:rsidRDefault="00BD70A9" w:rsidP="00BD70A9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6743" w:type="dxa"/>
            <w:vAlign w:val="center"/>
          </w:tcPr>
          <w:p w:rsidR="00BD70A9" w:rsidRPr="006A4EED" w:rsidRDefault="006A4EED" w:rsidP="00BD70A9">
            <w:pPr>
              <w:rPr>
                <w:rFonts w:asciiTheme="minorHAnsi" w:eastAsiaTheme="minorHAnsi" w:hAnsiTheme="minorHAnsi" w:cs="Times"/>
                <w:b/>
                <w:bCs/>
                <w:szCs w:val="34"/>
                <w:lang w:val="es-ES_tradnl"/>
              </w:rPr>
            </w:pPr>
            <w:r>
              <w:rPr>
                <w:rFonts w:asciiTheme="minorHAnsi" w:eastAsiaTheme="minorHAnsi" w:hAnsiTheme="minorHAnsi" w:cs="Times"/>
                <w:b/>
                <w:bCs/>
                <w:szCs w:val="34"/>
                <w:lang w:val="es-ES_tradnl"/>
              </w:rPr>
              <w:t>v</w:t>
            </w:r>
            <w:r w:rsidR="00A66D8F" w:rsidRPr="006A4EED">
              <w:rPr>
                <w:rFonts w:asciiTheme="minorHAnsi" w:eastAsiaTheme="minorHAnsi" w:hAnsiTheme="minorHAnsi" w:cs="Times"/>
                <w:b/>
                <w:bCs/>
                <w:szCs w:val="34"/>
                <w:lang w:val="es-ES_tradnl"/>
              </w:rPr>
              <w:t xml:space="preserve">. </w:t>
            </w:r>
            <w:r w:rsidR="00A66D8F" w:rsidRPr="006A4EED">
              <w:rPr>
                <w:rFonts w:asciiTheme="minorHAnsi" w:eastAsiaTheme="minorHAnsi" w:hAnsiTheme="minorHAnsi" w:cs="Times"/>
                <w:szCs w:val="34"/>
                <w:lang w:val="es-ES_tradnl"/>
              </w:rPr>
              <w:t>intr. Ceder, rendirse, someterse.</w:t>
            </w:r>
          </w:p>
        </w:tc>
      </w:tr>
      <w:tr w:rsidR="00BD70A9" w:rsidRPr="006A4EED">
        <w:trPr>
          <w:jc w:val="center"/>
        </w:trPr>
        <w:tc>
          <w:tcPr>
            <w:tcW w:w="1888" w:type="dxa"/>
            <w:vAlign w:val="center"/>
          </w:tcPr>
          <w:p w:rsidR="00BD70A9" w:rsidRPr="006A4EED" w:rsidRDefault="00BD70A9" w:rsidP="00BD70A9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6743" w:type="dxa"/>
            <w:vAlign w:val="center"/>
          </w:tcPr>
          <w:p w:rsidR="00BD70A9" w:rsidRPr="006A4EED" w:rsidRDefault="006A4EED" w:rsidP="00BD70A9">
            <w:pPr>
              <w:rPr>
                <w:rFonts w:asciiTheme="minorHAnsi" w:eastAsiaTheme="minorHAnsi" w:hAnsiTheme="minorHAnsi" w:cs="Times"/>
                <w:b/>
                <w:bCs/>
                <w:szCs w:val="34"/>
                <w:lang w:val="es-ES_tradnl"/>
              </w:rPr>
            </w:pPr>
            <w:r>
              <w:rPr>
                <w:rFonts w:asciiTheme="minorHAnsi" w:eastAsiaTheme="minorHAnsi" w:hAnsiTheme="minorHAnsi" w:cs="Times"/>
                <w:b/>
                <w:bCs/>
                <w:szCs w:val="34"/>
                <w:lang w:val="es-ES_tradnl"/>
              </w:rPr>
              <w:t>v</w:t>
            </w:r>
            <w:r w:rsidR="00A66D8F" w:rsidRPr="006A4EED">
              <w:rPr>
                <w:rFonts w:asciiTheme="minorHAnsi" w:eastAsiaTheme="minorHAnsi" w:hAnsiTheme="minorHAnsi" w:cs="Times"/>
                <w:b/>
                <w:bCs/>
                <w:szCs w:val="34"/>
                <w:lang w:val="es-ES_tradnl"/>
              </w:rPr>
              <w:t xml:space="preserve">. </w:t>
            </w:r>
            <w:proofErr w:type="spellStart"/>
            <w:r w:rsidR="00A66D8F" w:rsidRPr="006A4EED">
              <w:rPr>
                <w:rFonts w:asciiTheme="minorHAnsi" w:eastAsiaTheme="minorHAnsi" w:hAnsiTheme="minorHAnsi" w:cs="Times"/>
                <w:szCs w:val="34"/>
                <w:lang w:val="es-ES_tradnl"/>
              </w:rPr>
              <w:t>tr</w:t>
            </w:r>
            <w:proofErr w:type="spellEnd"/>
            <w:r w:rsidR="00A66D8F" w:rsidRPr="006A4EED">
              <w:rPr>
                <w:rFonts w:asciiTheme="minorHAnsi" w:eastAsiaTheme="minorHAnsi" w:hAnsiTheme="minorHAnsi" w:cs="Times"/>
                <w:szCs w:val="34"/>
                <w:lang w:val="es-ES_tradnl"/>
              </w:rPr>
              <w:t>. Pasar circunstancialmente por una situación favorable o desfavorable.</w:t>
            </w:r>
          </w:p>
        </w:tc>
      </w:tr>
      <w:tr w:rsidR="0082724D" w:rsidRPr="006A4EED">
        <w:trPr>
          <w:jc w:val="center"/>
        </w:trPr>
        <w:tc>
          <w:tcPr>
            <w:tcW w:w="1888" w:type="dxa"/>
            <w:vAlign w:val="center"/>
          </w:tcPr>
          <w:p w:rsidR="0082724D" w:rsidRPr="006A4EED" w:rsidRDefault="0082724D" w:rsidP="00BD70A9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6743" w:type="dxa"/>
            <w:vAlign w:val="center"/>
          </w:tcPr>
          <w:p w:rsidR="0082724D" w:rsidRPr="006A4EED" w:rsidRDefault="006A4EED" w:rsidP="006A4EED">
            <w:pPr>
              <w:rPr>
                <w:rFonts w:asciiTheme="minorHAnsi" w:eastAsiaTheme="minorHAnsi" w:hAnsiTheme="minorHAnsi" w:cs="Times"/>
                <w:b/>
                <w:bCs/>
                <w:szCs w:val="34"/>
                <w:lang w:val="es-ES_tradnl"/>
              </w:rPr>
            </w:pPr>
            <w:proofErr w:type="spellStart"/>
            <w:r>
              <w:rPr>
                <w:rFonts w:asciiTheme="minorHAnsi" w:eastAsiaTheme="minorHAnsi" w:hAnsiTheme="minorHAnsi" w:cs="Times"/>
                <w:b/>
                <w:bCs/>
                <w:szCs w:val="34"/>
                <w:lang w:val="es-ES_tradnl"/>
              </w:rPr>
              <w:t>adj</w:t>
            </w:r>
            <w:proofErr w:type="spellEnd"/>
            <w:r w:rsidR="00A66D8F" w:rsidRPr="006A4EED">
              <w:rPr>
                <w:rFonts w:asciiTheme="minorHAnsi" w:eastAsiaTheme="minorHAnsi" w:hAnsiTheme="minorHAnsi" w:cs="Times"/>
                <w:szCs w:val="34"/>
                <w:lang w:val="es-ES_tradnl"/>
              </w:rPr>
              <w:t>. Primitivo, primero. Se dice del principio fundamental de cualquier cosa.</w:t>
            </w:r>
          </w:p>
        </w:tc>
      </w:tr>
      <w:tr w:rsidR="0082724D" w:rsidRPr="006A4EED">
        <w:trPr>
          <w:jc w:val="center"/>
        </w:trPr>
        <w:tc>
          <w:tcPr>
            <w:tcW w:w="1888" w:type="dxa"/>
            <w:vAlign w:val="center"/>
          </w:tcPr>
          <w:p w:rsidR="0082724D" w:rsidRPr="006A4EED" w:rsidRDefault="0082724D" w:rsidP="00BD70A9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6743" w:type="dxa"/>
            <w:vAlign w:val="center"/>
          </w:tcPr>
          <w:p w:rsidR="0082724D" w:rsidRPr="006A4EED" w:rsidRDefault="006A4EED" w:rsidP="00BD70A9">
            <w:pPr>
              <w:rPr>
                <w:rFonts w:asciiTheme="minorHAnsi" w:eastAsiaTheme="minorHAnsi" w:hAnsiTheme="minorHAnsi" w:cs="Times"/>
                <w:b/>
                <w:bCs/>
                <w:szCs w:val="34"/>
                <w:lang w:val="es-ES_tradnl"/>
              </w:rPr>
            </w:pPr>
            <w:r>
              <w:rPr>
                <w:rFonts w:asciiTheme="minorHAnsi" w:eastAsiaTheme="minorHAnsi" w:hAnsiTheme="minorHAnsi" w:cs="Times"/>
                <w:b/>
                <w:bCs/>
                <w:szCs w:val="34"/>
                <w:lang w:val="es-ES_tradnl"/>
              </w:rPr>
              <w:t>sust</w:t>
            </w:r>
            <w:r w:rsidR="00A66D8F" w:rsidRPr="006A4EED">
              <w:rPr>
                <w:rFonts w:asciiTheme="minorHAnsi" w:eastAsiaTheme="minorHAnsi" w:hAnsiTheme="minorHAnsi" w:cs="Times"/>
                <w:b/>
                <w:bCs/>
                <w:szCs w:val="34"/>
                <w:lang w:val="es-ES_tradnl"/>
              </w:rPr>
              <w:t xml:space="preserve">. </w:t>
            </w:r>
            <w:r w:rsidR="00A66D8F" w:rsidRPr="006A4EED">
              <w:rPr>
                <w:rFonts w:asciiTheme="minorHAnsi" w:eastAsiaTheme="minorHAnsi" w:hAnsiTheme="minorHAnsi" w:cs="Times"/>
                <w:szCs w:val="34"/>
                <w:lang w:val="es-ES_tradnl"/>
              </w:rPr>
              <w:t>m.</w:t>
            </w:r>
            <w:r w:rsidR="00A66D8F" w:rsidRPr="006A4EED">
              <w:rPr>
                <w:rFonts w:asciiTheme="minorHAnsi" w:eastAsiaTheme="minorHAnsi" w:hAnsiTheme="minorHAnsi" w:cs="Times"/>
                <w:i/>
                <w:iCs/>
                <w:szCs w:val="34"/>
                <w:lang w:val="es-ES_tradnl"/>
              </w:rPr>
              <w:t xml:space="preserve"> Com.</w:t>
            </w:r>
            <w:r w:rsidR="00A66D8F" w:rsidRPr="006A4EED">
              <w:rPr>
                <w:rFonts w:asciiTheme="minorHAnsi" w:eastAsiaTheme="minorHAnsi" w:hAnsiTheme="minorHAnsi" w:cs="Times"/>
                <w:szCs w:val="34"/>
                <w:lang w:val="es-ES_tradnl"/>
              </w:rPr>
              <w:t xml:space="preserve"> Conjunto de operaciones por las que ha de pasar una mercancía desde el productor al consumidor.</w:t>
            </w:r>
          </w:p>
        </w:tc>
      </w:tr>
    </w:tbl>
    <w:p w:rsidR="00117B78" w:rsidRDefault="00117B78" w:rsidP="00BD70A9">
      <w:pPr>
        <w:rPr>
          <w:b/>
          <w:lang w:val="es-ES_tradnl"/>
        </w:rPr>
      </w:pPr>
    </w:p>
    <w:p w:rsidR="00117B78" w:rsidRPr="00117B78" w:rsidRDefault="00117B78" w:rsidP="00117B78">
      <w:pPr>
        <w:spacing w:after="0"/>
        <w:rPr>
          <w:rFonts w:cs="Arial"/>
          <w:b/>
          <w:color w:val="76923C" w:themeColor="accent3" w:themeShade="BF"/>
          <w:lang w:val="es-ES_tradnl"/>
        </w:rPr>
      </w:pPr>
      <w:r>
        <w:rPr>
          <w:rFonts w:cs="Arial"/>
          <w:b/>
          <w:color w:val="76923C" w:themeColor="accent3" w:themeShade="BF"/>
          <w:lang w:val="es-ES_tradnl"/>
        </w:rPr>
        <w:t>Después de</w:t>
      </w:r>
      <w:r w:rsidRPr="00117B78">
        <w:rPr>
          <w:rFonts w:cs="Arial"/>
          <w:b/>
          <w:color w:val="76923C" w:themeColor="accent3" w:themeShade="BF"/>
          <w:lang w:val="es-ES_tradnl"/>
        </w:rPr>
        <w:t xml:space="preserve"> la lectura</w:t>
      </w:r>
    </w:p>
    <w:p w:rsidR="00117B78" w:rsidRPr="00117B78" w:rsidRDefault="00117B78" w:rsidP="00117B78">
      <w:pPr>
        <w:spacing w:after="0"/>
        <w:rPr>
          <w:rFonts w:cs="Arial"/>
          <w:b/>
          <w:color w:val="76923C" w:themeColor="accent3" w:themeShade="BF"/>
          <w:lang w:val="es-ES_tradnl"/>
        </w:rPr>
      </w:pPr>
      <w:r w:rsidRPr="00117B78">
        <w:rPr>
          <w:rFonts w:cs="Arial"/>
          <w:b/>
          <w:color w:val="76923C" w:themeColor="accent3" w:themeShade="BF"/>
          <w:lang w:val="es-ES_tradnl"/>
        </w:rPr>
        <w:t xml:space="preserve">Vocabulario: </w:t>
      </w:r>
      <w:r>
        <w:rPr>
          <w:rFonts w:cs="Arial"/>
          <w:b/>
          <w:color w:val="76923C" w:themeColor="accent3" w:themeShade="BF"/>
          <w:lang w:val="es-ES_tradnl"/>
        </w:rPr>
        <w:t>campos semánticos</w:t>
      </w:r>
    </w:p>
    <w:p w:rsidR="00117B78" w:rsidRDefault="00117B78" w:rsidP="00BD70A9">
      <w:pPr>
        <w:rPr>
          <w:b/>
          <w:lang w:val="es-ES_tradnl"/>
        </w:rPr>
      </w:pPr>
    </w:p>
    <w:p w:rsidR="00933899" w:rsidRDefault="00BD70A9" w:rsidP="00BD70A9">
      <w:pPr>
        <w:rPr>
          <w:b/>
          <w:lang w:val="es-ES_tradnl"/>
        </w:rPr>
      </w:pPr>
      <w:r w:rsidRPr="00F262EA">
        <w:rPr>
          <w:b/>
          <w:lang w:val="es-ES_tradnl"/>
        </w:rPr>
        <w:t xml:space="preserve">2. </w:t>
      </w:r>
      <w:r w:rsidR="00933899">
        <w:rPr>
          <w:b/>
          <w:lang w:val="es-ES_tradnl"/>
        </w:rPr>
        <w:t xml:space="preserve">Selecciona la palabra diferente en significado: </w:t>
      </w:r>
    </w:p>
    <w:tbl>
      <w:tblPr>
        <w:tblStyle w:val="TableGrid"/>
        <w:tblW w:w="0" w:type="auto"/>
        <w:tblInd w:w="1278" w:type="dxa"/>
        <w:tblLook w:val="00BF" w:firstRow="1" w:lastRow="0" w:firstColumn="1" w:lastColumn="0" w:noHBand="0" w:noVBand="0"/>
      </w:tblPr>
      <w:tblGrid>
        <w:gridCol w:w="1530"/>
        <w:gridCol w:w="1440"/>
        <w:gridCol w:w="1530"/>
        <w:gridCol w:w="1440"/>
      </w:tblGrid>
      <w:tr w:rsidR="00933899" w:rsidRPr="006A4EED" w:rsidTr="006A4EED">
        <w:tc>
          <w:tcPr>
            <w:tcW w:w="1530" w:type="dxa"/>
          </w:tcPr>
          <w:p w:rsidR="00933899" w:rsidRPr="006A4EED" w:rsidRDefault="006A4EED" w:rsidP="00BD70A9">
            <w:pPr>
              <w:rPr>
                <w:lang w:val="es-ES_tradnl"/>
              </w:rPr>
            </w:pPr>
            <w:r>
              <w:rPr>
                <w:lang w:val="es-ES_tradnl"/>
              </w:rPr>
              <w:t>n</w:t>
            </w:r>
            <w:r w:rsidR="00933899" w:rsidRPr="006A4EED">
              <w:rPr>
                <w:lang w:val="es-ES_tradnl"/>
              </w:rPr>
              <w:t>ombrar</w:t>
            </w:r>
          </w:p>
        </w:tc>
        <w:tc>
          <w:tcPr>
            <w:tcW w:w="1440" w:type="dxa"/>
          </w:tcPr>
          <w:p w:rsidR="00933899" w:rsidRPr="006A4EED" w:rsidRDefault="006A4EED" w:rsidP="00BD70A9">
            <w:pPr>
              <w:rPr>
                <w:lang w:val="es-ES_tradnl"/>
              </w:rPr>
            </w:pPr>
            <w:r>
              <w:rPr>
                <w:lang w:val="es-ES_tradnl"/>
              </w:rPr>
              <w:t>c</w:t>
            </w:r>
            <w:r w:rsidR="002A1EB6" w:rsidRPr="006A4EED">
              <w:rPr>
                <w:lang w:val="es-ES_tradnl"/>
              </w:rPr>
              <w:t>onjugar</w:t>
            </w:r>
          </w:p>
        </w:tc>
        <w:tc>
          <w:tcPr>
            <w:tcW w:w="1530" w:type="dxa"/>
          </w:tcPr>
          <w:p w:rsidR="00933899" w:rsidRPr="006A4EED" w:rsidRDefault="006A4EED" w:rsidP="00BD70A9">
            <w:pPr>
              <w:rPr>
                <w:lang w:val="es-ES_tradnl"/>
              </w:rPr>
            </w:pPr>
            <w:r>
              <w:rPr>
                <w:lang w:val="es-ES_tradnl"/>
              </w:rPr>
              <w:t>l</w:t>
            </w:r>
            <w:r w:rsidR="002A1EB6" w:rsidRPr="006A4EED">
              <w:rPr>
                <w:lang w:val="es-ES_tradnl"/>
              </w:rPr>
              <w:t>ograr</w:t>
            </w:r>
          </w:p>
        </w:tc>
        <w:tc>
          <w:tcPr>
            <w:tcW w:w="1440" w:type="dxa"/>
          </w:tcPr>
          <w:p w:rsidR="00933899" w:rsidRPr="006A4EED" w:rsidRDefault="006A4EED" w:rsidP="00BD70A9">
            <w:pPr>
              <w:rPr>
                <w:lang w:val="es-ES_tradnl"/>
              </w:rPr>
            </w:pPr>
            <w:r>
              <w:rPr>
                <w:lang w:val="es-ES_tradnl"/>
              </w:rPr>
              <w:t>referirse</w:t>
            </w:r>
          </w:p>
        </w:tc>
      </w:tr>
      <w:tr w:rsidR="00933899" w:rsidRPr="006A4EED" w:rsidTr="006A4EED">
        <w:tc>
          <w:tcPr>
            <w:tcW w:w="1530" w:type="dxa"/>
          </w:tcPr>
          <w:p w:rsidR="00933899" w:rsidRPr="006A4EED" w:rsidRDefault="006A4EED" w:rsidP="00BD70A9">
            <w:pPr>
              <w:rPr>
                <w:lang w:val="es-ES_tradnl"/>
              </w:rPr>
            </w:pPr>
            <w:r>
              <w:rPr>
                <w:lang w:val="es-ES_tradnl"/>
              </w:rPr>
              <w:t>m</w:t>
            </w:r>
            <w:r w:rsidR="00933899" w:rsidRPr="006A4EED">
              <w:rPr>
                <w:lang w:val="es-ES_tradnl"/>
              </w:rPr>
              <w:t>encionar</w:t>
            </w:r>
          </w:p>
        </w:tc>
        <w:tc>
          <w:tcPr>
            <w:tcW w:w="1440" w:type="dxa"/>
          </w:tcPr>
          <w:p w:rsidR="00933899" w:rsidRPr="006A4EED" w:rsidRDefault="006A4EED" w:rsidP="00BD70A9">
            <w:pPr>
              <w:rPr>
                <w:lang w:val="es-ES_tradnl"/>
              </w:rPr>
            </w:pPr>
            <w:r>
              <w:rPr>
                <w:lang w:val="es-ES_tradnl"/>
              </w:rPr>
              <w:t>a</w:t>
            </w:r>
            <w:r w:rsidR="00933899" w:rsidRPr="006A4EED">
              <w:rPr>
                <w:lang w:val="es-ES_tradnl"/>
              </w:rPr>
              <w:t>parecer</w:t>
            </w:r>
          </w:p>
        </w:tc>
        <w:tc>
          <w:tcPr>
            <w:tcW w:w="1530" w:type="dxa"/>
          </w:tcPr>
          <w:p w:rsidR="00933899" w:rsidRPr="006A4EED" w:rsidRDefault="006A4EED" w:rsidP="00BD70A9">
            <w:pPr>
              <w:rPr>
                <w:lang w:val="es-ES_tradnl"/>
              </w:rPr>
            </w:pPr>
            <w:r>
              <w:rPr>
                <w:lang w:val="es-ES_tradnl"/>
              </w:rPr>
              <w:t>c</w:t>
            </w:r>
            <w:r w:rsidR="002A1EB6" w:rsidRPr="006A4EED">
              <w:rPr>
                <w:lang w:val="es-ES_tradnl"/>
              </w:rPr>
              <w:t>onseguir</w:t>
            </w:r>
          </w:p>
        </w:tc>
        <w:tc>
          <w:tcPr>
            <w:tcW w:w="1440" w:type="dxa"/>
          </w:tcPr>
          <w:p w:rsidR="00933899" w:rsidRPr="006A4EED" w:rsidRDefault="006A4EED" w:rsidP="00BD70A9">
            <w:pPr>
              <w:rPr>
                <w:lang w:val="es-ES_tradnl"/>
              </w:rPr>
            </w:pPr>
            <w:r>
              <w:rPr>
                <w:lang w:val="es-ES_tradnl"/>
              </w:rPr>
              <w:t>aludir</w:t>
            </w:r>
          </w:p>
        </w:tc>
      </w:tr>
      <w:tr w:rsidR="00933899" w:rsidRPr="006A4EED" w:rsidTr="006A4EED">
        <w:tc>
          <w:tcPr>
            <w:tcW w:w="1530" w:type="dxa"/>
          </w:tcPr>
          <w:p w:rsidR="00933899" w:rsidRPr="006A4EED" w:rsidRDefault="00933899" w:rsidP="00BD70A9">
            <w:pPr>
              <w:rPr>
                <w:lang w:val="es-ES_tradnl"/>
              </w:rPr>
            </w:pPr>
            <w:r w:rsidRPr="006A4EED">
              <w:rPr>
                <w:lang w:val="es-ES_tradnl"/>
              </w:rPr>
              <w:t>emplear</w:t>
            </w:r>
          </w:p>
        </w:tc>
        <w:tc>
          <w:tcPr>
            <w:tcW w:w="1440" w:type="dxa"/>
          </w:tcPr>
          <w:p w:rsidR="00933899" w:rsidRPr="006A4EED" w:rsidRDefault="002A1EB6" w:rsidP="00BD70A9">
            <w:pPr>
              <w:rPr>
                <w:lang w:val="es-ES_tradnl"/>
              </w:rPr>
            </w:pPr>
            <w:r w:rsidRPr="006A4EED">
              <w:rPr>
                <w:lang w:val="es-ES_tradnl"/>
              </w:rPr>
              <w:t>salir</w:t>
            </w:r>
          </w:p>
        </w:tc>
        <w:tc>
          <w:tcPr>
            <w:tcW w:w="1530" w:type="dxa"/>
          </w:tcPr>
          <w:p w:rsidR="00933899" w:rsidRPr="006A4EED" w:rsidRDefault="002A1EB6" w:rsidP="00BD70A9">
            <w:pPr>
              <w:rPr>
                <w:lang w:val="es-ES_tradnl"/>
              </w:rPr>
            </w:pPr>
            <w:r w:rsidRPr="006A4EED">
              <w:rPr>
                <w:lang w:val="es-ES_tradnl"/>
              </w:rPr>
              <w:t>alcanzar</w:t>
            </w:r>
          </w:p>
        </w:tc>
        <w:tc>
          <w:tcPr>
            <w:tcW w:w="1440" w:type="dxa"/>
          </w:tcPr>
          <w:p w:rsidR="00933899" w:rsidRPr="006A4EED" w:rsidRDefault="006A4EED" w:rsidP="00BD70A9">
            <w:pPr>
              <w:rPr>
                <w:lang w:val="es-ES_tradnl"/>
              </w:rPr>
            </w:pPr>
            <w:r>
              <w:rPr>
                <w:lang w:val="es-ES_tradnl"/>
              </w:rPr>
              <w:t>connotar</w:t>
            </w:r>
          </w:p>
        </w:tc>
      </w:tr>
      <w:tr w:rsidR="00933899" w:rsidRPr="006A4EED" w:rsidTr="006A4EED">
        <w:tc>
          <w:tcPr>
            <w:tcW w:w="1530" w:type="dxa"/>
          </w:tcPr>
          <w:p w:rsidR="00933899" w:rsidRPr="006A4EED" w:rsidRDefault="00933899" w:rsidP="00BD70A9">
            <w:pPr>
              <w:rPr>
                <w:lang w:val="es-ES_tradnl"/>
              </w:rPr>
            </w:pPr>
            <w:r w:rsidRPr="006A4EED">
              <w:rPr>
                <w:lang w:val="es-ES_tradnl"/>
              </w:rPr>
              <w:t>decir</w:t>
            </w:r>
          </w:p>
        </w:tc>
        <w:tc>
          <w:tcPr>
            <w:tcW w:w="1440" w:type="dxa"/>
          </w:tcPr>
          <w:p w:rsidR="00933899" w:rsidRPr="006A4EED" w:rsidRDefault="006A4EED" w:rsidP="00BD70A9">
            <w:pPr>
              <w:rPr>
                <w:lang w:val="es-ES_tradnl"/>
              </w:rPr>
            </w:pPr>
            <w:r>
              <w:rPr>
                <w:lang w:val="es-ES_tradnl"/>
              </w:rPr>
              <w:t>s</w:t>
            </w:r>
            <w:r w:rsidR="002A1EB6" w:rsidRPr="006A4EED">
              <w:rPr>
                <w:lang w:val="es-ES_tradnl"/>
              </w:rPr>
              <w:t>urgir</w:t>
            </w:r>
          </w:p>
        </w:tc>
        <w:tc>
          <w:tcPr>
            <w:tcW w:w="1530" w:type="dxa"/>
          </w:tcPr>
          <w:p w:rsidR="00933899" w:rsidRPr="006A4EED" w:rsidRDefault="006A4EED" w:rsidP="00BD70A9">
            <w:pPr>
              <w:rPr>
                <w:lang w:val="es-ES_tradnl"/>
              </w:rPr>
            </w:pPr>
            <w:r>
              <w:rPr>
                <w:lang w:val="es-ES_tradnl"/>
              </w:rPr>
              <w:t>s</w:t>
            </w:r>
            <w:r w:rsidR="002A1EB6" w:rsidRPr="006A4EED">
              <w:rPr>
                <w:lang w:val="es-ES_tradnl"/>
              </w:rPr>
              <w:t>uceder</w:t>
            </w:r>
          </w:p>
        </w:tc>
        <w:tc>
          <w:tcPr>
            <w:tcW w:w="1440" w:type="dxa"/>
          </w:tcPr>
          <w:p w:rsidR="00933899" w:rsidRPr="006A4EED" w:rsidRDefault="002A1EB6" w:rsidP="00BD70A9">
            <w:pPr>
              <w:rPr>
                <w:lang w:val="es-ES_tradnl"/>
              </w:rPr>
            </w:pPr>
            <w:r w:rsidRPr="006A4EED">
              <w:rPr>
                <w:lang w:val="es-ES_tradnl"/>
              </w:rPr>
              <w:t>remitir</w:t>
            </w:r>
          </w:p>
        </w:tc>
      </w:tr>
    </w:tbl>
    <w:p w:rsidR="00117B78" w:rsidRDefault="00117B78" w:rsidP="00BD70A9">
      <w:pPr>
        <w:rPr>
          <w:b/>
          <w:lang w:val="es-ES_tradnl"/>
        </w:rPr>
      </w:pPr>
    </w:p>
    <w:p w:rsidR="00933899" w:rsidRPr="00117B78" w:rsidRDefault="00117B78" w:rsidP="00117B78">
      <w:pPr>
        <w:spacing w:after="0"/>
        <w:rPr>
          <w:rFonts w:cs="Arial"/>
          <w:b/>
          <w:color w:val="76923C" w:themeColor="accent3" w:themeShade="BF"/>
          <w:lang w:val="es-ES_tradnl"/>
        </w:rPr>
      </w:pPr>
      <w:r>
        <w:rPr>
          <w:rFonts w:cs="Arial"/>
          <w:b/>
          <w:color w:val="76923C" w:themeColor="accent3" w:themeShade="BF"/>
          <w:lang w:val="es-ES_tradnl"/>
        </w:rPr>
        <w:t>Gramática</w:t>
      </w:r>
      <w:r w:rsidRPr="00117B78">
        <w:rPr>
          <w:rFonts w:cs="Arial"/>
          <w:b/>
          <w:color w:val="76923C" w:themeColor="accent3" w:themeShade="BF"/>
          <w:lang w:val="es-ES_tradnl"/>
        </w:rPr>
        <w:t xml:space="preserve">: </w:t>
      </w:r>
      <w:r>
        <w:rPr>
          <w:rFonts w:cs="Arial"/>
          <w:b/>
          <w:color w:val="76923C" w:themeColor="accent3" w:themeShade="BF"/>
          <w:lang w:val="es-ES_tradnl"/>
        </w:rPr>
        <w:t>preposiciones</w:t>
      </w:r>
    </w:p>
    <w:p w:rsidR="002A1EB6" w:rsidRDefault="00BD70A9" w:rsidP="00BD70A9">
      <w:pPr>
        <w:rPr>
          <w:rFonts w:ascii="Calibri" w:eastAsiaTheme="minorHAnsi" w:hAnsi="Calibri" w:cs="Calibri"/>
          <w:b/>
          <w:color w:val="000000"/>
          <w:lang w:val="es-ES_tradnl"/>
        </w:rPr>
      </w:pPr>
      <w:r w:rsidRPr="00F262EA">
        <w:rPr>
          <w:rFonts w:ascii="Calibri" w:eastAsiaTheme="minorHAnsi" w:hAnsi="Calibri" w:cs="Calibri"/>
          <w:b/>
          <w:color w:val="000000"/>
          <w:lang w:val="es-ES_tradnl"/>
        </w:rPr>
        <w:t xml:space="preserve">3. </w:t>
      </w:r>
      <w:r w:rsidR="002A1EB6">
        <w:rPr>
          <w:rFonts w:ascii="Calibri" w:eastAsiaTheme="minorHAnsi" w:hAnsi="Calibri" w:cs="Calibri"/>
          <w:b/>
          <w:color w:val="000000"/>
          <w:lang w:val="es-ES_tradnl"/>
        </w:rPr>
        <w:t>Coloca la preposición</w:t>
      </w:r>
      <w:r w:rsidR="00117B78">
        <w:rPr>
          <w:rFonts w:ascii="Calibri" w:eastAsiaTheme="minorHAnsi" w:hAnsi="Calibri" w:cs="Calibri"/>
          <w:b/>
          <w:color w:val="000000"/>
          <w:lang w:val="es-ES_tradnl"/>
        </w:rPr>
        <w:t xml:space="preserve"> adecuada </w:t>
      </w:r>
      <w:r w:rsidR="00117B78" w:rsidRPr="00117B78">
        <w:rPr>
          <w:rFonts w:ascii="Calibri" w:eastAsiaTheme="minorHAnsi" w:hAnsi="Calibri" w:cs="Calibri"/>
          <w:b/>
          <w:i/>
          <w:color w:val="000000"/>
          <w:lang w:val="es-ES_tradnl"/>
        </w:rPr>
        <w:t>en</w:t>
      </w:r>
      <w:r w:rsidR="00117B78">
        <w:rPr>
          <w:rFonts w:ascii="Calibri" w:eastAsiaTheme="minorHAnsi" w:hAnsi="Calibri" w:cs="Calibri"/>
          <w:b/>
          <w:color w:val="000000"/>
          <w:lang w:val="es-ES_tradnl"/>
        </w:rPr>
        <w:t xml:space="preserve"> (6),</w:t>
      </w:r>
      <w:r w:rsidR="002A1EB6">
        <w:rPr>
          <w:rFonts w:ascii="Calibri" w:eastAsiaTheme="minorHAnsi" w:hAnsi="Calibri" w:cs="Calibri"/>
          <w:b/>
          <w:color w:val="000000"/>
          <w:lang w:val="es-ES_tradnl"/>
        </w:rPr>
        <w:t xml:space="preserve"> </w:t>
      </w:r>
      <w:r w:rsidR="002A1EB6" w:rsidRPr="00117B78">
        <w:rPr>
          <w:rFonts w:ascii="Calibri" w:eastAsiaTheme="minorHAnsi" w:hAnsi="Calibri" w:cs="Calibri"/>
          <w:b/>
          <w:i/>
          <w:color w:val="000000"/>
          <w:lang w:val="es-ES_tradnl"/>
        </w:rPr>
        <w:t>a</w:t>
      </w:r>
      <w:r w:rsidR="002A1EB6">
        <w:rPr>
          <w:rFonts w:ascii="Calibri" w:eastAsiaTheme="minorHAnsi" w:hAnsi="Calibri" w:cs="Calibri"/>
          <w:b/>
          <w:color w:val="000000"/>
          <w:lang w:val="es-ES_tradnl"/>
        </w:rPr>
        <w:t xml:space="preserve"> (4), </w:t>
      </w:r>
      <w:r w:rsidR="002A1EB6" w:rsidRPr="00117B78">
        <w:rPr>
          <w:rFonts w:ascii="Calibri" w:eastAsiaTheme="minorHAnsi" w:hAnsi="Calibri" w:cs="Calibri"/>
          <w:b/>
          <w:i/>
          <w:color w:val="000000"/>
          <w:lang w:val="es-ES_tradnl"/>
        </w:rPr>
        <w:t>de</w:t>
      </w:r>
      <w:r w:rsidR="002A1EB6">
        <w:rPr>
          <w:rFonts w:ascii="Calibri" w:eastAsiaTheme="minorHAnsi" w:hAnsi="Calibri" w:cs="Calibri"/>
          <w:b/>
          <w:color w:val="000000"/>
          <w:lang w:val="es-ES_tradnl"/>
        </w:rPr>
        <w:t xml:space="preserve"> (6) según convenga en cada caso:</w:t>
      </w:r>
    </w:p>
    <w:p w:rsidR="006A4EED" w:rsidRPr="002A1EB6" w:rsidRDefault="006A4EED" w:rsidP="006A4EED">
      <w:pPr>
        <w:rPr>
          <w:rFonts w:ascii="Calibri" w:eastAsiaTheme="minorHAnsi" w:hAnsi="Calibri" w:cs="Calibri"/>
          <w:color w:val="000000"/>
          <w:lang w:val="es-ES_tradnl"/>
        </w:rPr>
      </w:pPr>
      <w:r>
        <w:rPr>
          <w:rFonts w:ascii="Calibri" w:hAnsi="Calibri"/>
          <w:lang w:val="es-ES_tradnl"/>
        </w:rPr>
        <w:t>_____</w:t>
      </w:r>
      <w:r w:rsidRPr="00CD59E6">
        <w:rPr>
          <w:rFonts w:ascii="Calibri" w:hAnsi="Calibri"/>
          <w:lang w:val="es-ES_tradnl"/>
        </w:rPr>
        <w:t xml:space="preserve"> buena medida, esto se debe </w:t>
      </w:r>
      <w:r>
        <w:rPr>
          <w:rFonts w:ascii="Calibri" w:hAnsi="Calibri"/>
          <w:lang w:val="es-ES_tradnl"/>
        </w:rPr>
        <w:t>____</w:t>
      </w:r>
      <w:r w:rsidRPr="00CD59E6">
        <w:rPr>
          <w:rFonts w:ascii="Calibri" w:hAnsi="Calibri"/>
          <w:lang w:val="es-ES_tradnl"/>
        </w:rPr>
        <w:t xml:space="preserve"> que muchas de ellas se encuentran </w:t>
      </w:r>
      <w:r>
        <w:rPr>
          <w:rFonts w:ascii="Calibri" w:hAnsi="Calibri"/>
          <w:lang w:val="es-ES_tradnl"/>
        </w:rPr>
        <w:t>____</w:t>
      </w:r>
      <w:r w:rsidRPr="00CD59E6">
        <w:rPr>
          <w:rFonts w:ascii="Calibri" w:hAnsi="Calibri"/>
          <w:lang w:val="es-ES_tradnl"/>
        </w:rPr>
        <w:t xml:space="preserve"> medio </w:t>
      </w:r>
      <w:r>
        <w:rPr>
          <w:rFonts w:ascii="Calibri" w:hAnsi="Calibri"/>
          <w:lang w:val="es-ES_tradnl"/>
        </w:rPr>
        <w:t>___</w:t>
      </w:r>
      <w:r w:rsidRPr="00CD59E6">
        <w:rPr>
          <w:rFonts w:ascii="Calibri" w:hAnsi="Calibri"/>
          <w:lang w:val="es-ES_tradnl"/>
        </w:rPr>
        <w:t xml:space="preserve"> un profundo proceso </w:t>
      </w:r>
      <w:r>
        <w:rPr>
          <w:rFonts w:ascii="Calibri" w:hAnsi="Calibri"/>
          <w:lang w:val="es-ES_tradnl"/>
        </w:rPr>
        <w:t>____</w:t>
      </w:r>
      <w:r w:rsidRPr="00CD59E6">
        <w:rPr>
          <w:rFonts w:ascii="Calibri" w:hAnsi="Calibri"/>
          <w:lang w:val="es-ES_tradnl"/>
        </w:rPr>
        <w:t xml:space="preserve"> transformación. </w:t>
      </w:r>
      <w:r>
        <w:rPr>
          <w:rFonts w:ascii="Calibri" w:hAnsi="Calibri"/>
          <w:lang w:val="es-ES_tradnl"/>
        </w:rPr>
        <w:t>____</w:t>
      </w:r>
      <w:r w:rsidRPr="00CD59E6">
        <w:rPr>
          <w:rFonts w:ascii="Calibri" w:hAnsi="Calibri"/>
          <w:lang w:val="es-ES_tradnl"/>
        </w:rPr>
        <w:t xml:space="preserve"> partir </w:t>
      </w:r>
      <w:r>
        <w:rPr>
          <w:rFonts w:ascii="Calibri" w:hAnsi="Calibri"/>
          <w:lang w:val="es-ES_tradnl"/>
        </w:rPr>
        <w:t>___</w:t>
      </w:r>
      <w:r w:rsidRPr="00CD59E6">
        <w:rPr>
          <w:rFonts w:ascii="Calibri" w:hAnsi="Calibri"/>
          <w:lang w:val="es-ES_tradnl"/>
        </w:rPr>
        <w:t xml:space="preserve"> los años ochenta, sonidos históricamente considerados como marginales </w:t>
      </w:r>
      <w:r>
        <w:rPr>
          <w:rFonts w:ascii="Calibri" w:hAnsi="Calibri"/>
          <w:lang w:val="es-ES_tradnl"/>
        </w:rPr>
        <w:t xml:space="preserve">_____ el ámbito _____ </w:t>
      </w:r>
      <w:r w:rsidRPr="00CD59E6">
        <w:rPr>
          <w:rFonts w:ascii="Calibri" w:hAnsi="Calibri"/>
          <w:lang w:val="es-ES_tradnl"/>
        </w:rPr>
        <w:t xml:space="preserve">el consumo musical Occidental, se introdujeron </w:t>
      </w:r>
      <w:r>
        <w:rPr>
          <w:rFonts w:ascii="Calibri" w:hAnsi="Calibri"/>
          <w:lang w:val="es-ES_tradnl"/>
        </w:rPr>
        <w:t>____ las salas de nuestras c</w:t>
      </w:r>
      <w:r w:rsidRPr="00CD59E6">
        <w:rPr>
          <w:rFonts w:ascii="Calibri" w:hAnsi="Calibri"/>
          <w:lang w:val="es-ES_tradnl"/>
        </w:rPr>
        <w:t xml:space="preserve">asas, </w:t>
      </w:r>
      <w:r>
        <w:rPr>
          <w:rFonts w:ascii="Calibri" w:hAnsi="Calibri"/>
          <w:lang w:val="es-ES_tradnl"/>
        </w:rPr>
        <w:t>___</w:t>
      </w:r>
      <w:r w:rsidRPr="00CD59E6">
        <w:rPr>
          <w:rFonts w:ascii="Calibri" w:hAnsi="Calibri"/>
          <w:lang w:val="es-ES_tradnl"/>
        </w:rPr>
        <w:t xml:space="preserve"> los altavoces </w:t>
      </w:r>
      <w:r>
        <w:rPr>
          <w:rFonts w:ascii="Calibri" w:hAnsi="Calibri"/>
          <w:lang w:val="es-ES_tradnl"/>
        </w:rPr>
        <w:t>____</w:t>
      </w:r>
      <w:r w:rsidRPr="00CD59E6">
        <w:rPr>
          <w:rFonts w:ascii="Calibri" w:hAnsi="Calibri"/>
          <w:lang w:val="es-ES_tradnl"/>
        </w:rPr>
        <w:t xml:space="preserve"> los cafés y </w:t>
      </w:r>
      <w:r>
        <w:rPr>
          <w:rFonts w:ascii="Calibri" w:hAnsi="Calibri"/>
          <w:lang w:val="es-ES_tradnl"/>
        </w:rPr>
        <w:t>____</w:t>
      </w:r>
      <w:r w:rsidRPr="00CD59E6">
        <w:rPr>
          <w:rFonts w:ascii="Calibri" w:hAnsi="Calibri"/>
          <w:lang w:val="es-ES_tradnl"/>
        </w:rPr>
        <w:t xml:space="preserve"> las estanterías </w:t>
      </w:r>
      <w:r>
        <w:rPr>
          <w:rFonts w:ascii="Calibri" w:hAnsi="Calibri"/>
          <w:lang w:val="es-ES_tradnl"/>
        </w:rPr>
        <w:t>____</w:t>
      </w:r>
      <w:r w:rsidRPr="00CD59E6">
        <w:rPr>
          <w:rFonts w:ascii="Calibri" w:hAnsi="Calibri"/>
          <w:lang w:val="es-ES_tradnl"/>
        </w:rPr>
        <w:t xml:space="preserve"> las disco tiendas </w:t>
      </w:r>
      <w:r>
        <w:rPr>
          <w:rFonts w:ascii="Calibri" w:hAnsi="Calibri"/>
          <w:lang w:val="es-ES_tradnl"/>
        </w:rPr>
        <w:t>____</w:t>
      </w:r>
      <w:r w:rsidRPr="00CD59E6">
        <w:rPr>
          <w:rFonts w:ascii="Calibri" w:hAnsi="Calibri"/>
          <w:lang w:val="es-ES_tradnl"/>
        </w:rPr>
        <w:t xml:space="preserve"> una velocidad y </w:t>
      </w:r>
      <w:r>
        <w:rPr>
          <w:rFonts w:ascii="Calibri" w:hAnsi="Calibri"/>
          <w:lang w:val="es-ES_tradnl"/>
        </w:rPr>
        <w:t>___</w:t>
      </w:r>
      <w:r w:rsidRPr="00CD59E6">
        <w:rPr>
          <w:rFonts w:ascii="Calibri" w:hAnsi="Calibri"/>
          <w:lang w:val="es-ES_tradnl"/>
        </w:rPr>
        <w:t xml:space="preserve"> cantidad y variedad nunca antes imaginada.</w:t>
      </w:r>
    </w:p>
    <w:p w:rsidR="006A4EED" w:rsidRDefault="006A4EED" w:rsidP="00117B78">
      <w:pPr>
        <w:spacing w:after="0"/>
        <w:rPr>
          <w:rFonts w:cs="Arial"/>
          <w:b/>
          <w:color w:val="76923C" w:themeColor="accent3" w:themeShade="BF"/>
          <w:lang w:val="es-ES_tradnl"/>
        </w:rPr>
      </w:pPr>
    </w:p>
    <w:p w:rsidR="00117B78" w:rsidRDefault="00117B78" w:rsidP="00117B78">
      <w:pPr>
        <w:spacing w:after="0"/>
        <w:rPr>
          <w:rFonts w:cs="Arial"/>
          <w:b/>
          <w:color w:val="76923C" w:themeColor="accent3" w:themeShade="BF"/>
          <w:lang w:val="es-ES_tradnl"/>
        </w:rPr>
      </w:pPr>
      <w:r>
        <w:rPr>
          <w:rFonts w:cs="Arial"/>
          <w:b/>
          <w:color w:val="76923C" w:themeColor="accent3" w:themeShade="BF"/>
          <w:lang w:val="es-ES_tradnl"/>
        </w:rPr>
        <w:t>Cohesión</w:t>
      </w:r>
      <w:r w:rsidRPr="00117B78">
        <w:rPr>
          <w:rFonts w:cs="Arial"/>
          <w:b/>
          <w:color w:val="76923C" w:themeColor="accent3" w:themeShade="BF"/>
          <w:lang w:val="es-ES_tradnl"/>
        </w:rPr>
        <w:t xml:space="preserve">: </w:t>
      </w:r>
      <w:r>
        <w:rPr>
          <w:rFonts w:cs="Arial"/>
          <w:b/>
          <w:color w:val="76923C" w:themeColor="accent3" w:themeShade="BF"/>
          <w:lang w:val="es-ES_tradnl"/>
        </w:rPr>
        <w:t>puntuación</w:t>
      </w:r>
    </w:p>
    <w:p w:rsidR="00117B78" w:rsidRPr="00117B78" w:rsidRDefault="00117B78" w:rsidP="00117B78">
      <w:pPr>
        <w:spacing w:after="0"/>
        <w:rPr>
          <w:rFonts w:cs="Arial"/>
          <w:b/>
          <w:color w:val="76923C" w:themeColor="accent3" w:themeShade="BF"/>
          <w:lang w:val="es-ES_tradnl"/>
        </w:rPr>
      </w:pPr>
    </w:p>
    <w:p w:rsidR="00117B78" w:rsidRPr="00117B78" w:rsidRDefault="00117B78" w:rsidP="00117B78">
      <w:pPr>
        <w:rPr>
          <w:rFonts w:ascii="Calibri" w:hAnsi="Calibri"/>
          <w:b/>
          <w:lang w:val="es-ES_tradnl"/>
        </w:rPr>
      </w:pPr>
      <w:r w:rsidRPr="00117B78">
        <w:rPr>
          <w:rFonts w:ascii="Calibri" w:hAnsi="Calibri"/>
          <w:b/>
          <w:lang w:val="es-ES_tradnl"/>
        </w:rPr>
        <w:t>4. Puntúa el siguiente texto (puntos, comas, comillas, dos puntos, etc.)</w:t>
      </w:r>
      <w:r w:rsidR="0082724D">
        <w:rPr>
          <w:rFonts w:ascii="Calibri" w:hAnsi="Calibri"/>
          <w:b/>
          <w:lang w:val="es-ES_tradnl"/>
        </w:rPr>
        <w:t xml:space="preserve"> </w:t>
      </w:r>
      <w:r w:rsidRPr="00117B78">
        <w:rPr>
          <w:rFonts w:ascii="Calibri" w:hAnsi="Calibri"/>
          <w:b/>
          <w:lang w:val="es-ES_tradnl"/>
        </w:rPr>
        <w:t>para darle la cohesión y coherencia necesarias. Consulta el siguiente enlace si lo necesitas:</w:t>
      </w:r>
    </w:p>
    <w:p w:rsidR="00117B78" w:rsidRDefault="00117B78" w:rsidP="00117B78">
      <w:r w:rsidRPr="00CD59E6">
        <w:rPr>
          <w:rFonts w:ascii="Calibri" w:hAnsi="Calibri"/>
          <w:lang w:val="es-ES_tradnl"/>
        </w:rPr>
        <w:t>Desde su inicio las músic</w:t>
      </w:r>
      <w:r>
        <w:rPr>
          <w:rFonts w:ascii="Calibri" w:hAnsi="Calibri"/>
          <w:lang w:val="es-ES_tradnl"/>
        </w:rPr>
        <w:t>as promovidas bajo el rubro de música del mundo</w:t>
      </w:r>
      <w:r w:rsidRPr="00CD59E6">
        <w:rPr>
          <w:rFonts w:ascii="Calibri" w:hAnsi="Calibri"/>
          <w:lang w:val="es-ES_tradnl"/>
        </w:rPr>
        <w:t xml:space="preserve"> van a estar marcadas por las contradictorias implicaciones políticas de la globalización de músicas</w:t>
      </w:r>
      <w:r>
        <w:rPr>
          <w:rFonts w:ascii="Calibri" w:hAnsi="Calibri"/>
          <w:lang w:val="es-ES_tradnl"/>
        </w:rPr>
        <w:t xml:space="preserve"> locales c</w:t>
      </w:r>
      <w:r w:rsidRPr="00CD59E6">
        <w:rPr>
          <w:rFonts w:ascii="Calibri" w:hAnsi="Calibri"/>
          <w:lang w:val="es-ES_tradnl"/>
        </w:rPr>
        <w:t xml:space="preserve">uando surge la categoría </w:t>
      </w:r>
      <w:proofErr w:type="spellStart"/>
      <w:r w:rsidRPr="00117B78">
        <w:rPr>
          <w:rFonts w:ascii="Calibri" w:hAnsi="Calibri"/>
          <w:i/>
          <w:lang w:val="es-ES_tradnl"/>
        </w:rPr>
        <w:t>world</w:t>
      </w:r>
      <w:proofErr w:type="spellEnd"/>
      <w:r w:rsidRPr="00117B78">
        <w:rPr>
          <w:rFonts w:ascii="Calibri" w:hAnsi="Calibri"/>
          <w:i/>
          <w:lang w:val="es-ES_tradnl"/>
        </w:rPr>
        <w:t xml:space="preserve"> music</w:t>
      </w:r>
      <w:r>
        <w:rPr>
          <w:rFonts w:ascii="Calibri" w:hAnsi="Calibri"/>
          <w:lang w:val="es-ES_tradnl"/>
        </w:rPr>
        <w:t xml:space="preserve"> a finales de los ochenta </w:t>
      </w:r>
      <w:r w:rsidRPr="00CD59E6">
        <w:rPr>
          <w:rFonts w:ascii="Calibri" w:hAnsi="Calibri"/>
          <w:lang w:val="es-ES_tradnl"/>
        </w:rPr>
        <w:t>su fin primordial era crear nichos de presentación y mercado en el primer mundo para músicos provenientes</w:t>
      </w:r>
      <w:r>
        <w:rPr>
          <w:rFonts w:ascii="Calibri" w:hAnsi="Calibri"/>
          <w:lang w:val="es-ES_tradnl"/>
        </w:rPr>
        <w:t xml:space="preserve"> de los países del tercer mundo en dicho momento </w:t>
      </w:r>
      <w:r w:rsidRPr="00CD59E6">
        <w:rPr>
          <w:rFonts w:ascii="Calibri" w:hAnsi="Calibri"/>
          <w:lang w:val="es-ES_tradnl"/>
        </w:rPr>
        <w:t xml:space="preserve">esta categoría comercial aparece vinculada a procesos claramente diferenciados de las </w:t>
      </w:r>
      <w:proofErr w:type="spellStart"/>
      <w:r w:rsidRPr="00117B78">
        <w:rPr>
          <w:rFonts w:ascii="Calibri" w:hAnsi="Calibri"/>
          <w:i/>
          <w:lang w:val="es-ES_tradnl"/>
        </w:rPr>
        <w:t>majors</w:t>
      </w:r>
      <w:proofErr w:type="spellEnd"/>
      <w:r w:rsidRPr="00CD59E6">
        <w:rPr>
          <w:rFonts w:ascii="Calibri" w:hAnsi="Calibri"/>
          <w:lang w:val="es-ES_tradnl"/>
        </w:rPr>
        <w:t xml:space="preserve"> asociados a independientes y </w:t>
      </w:r>
      <w:r>
        <w:rPr>
          <w:rFonts w:ascii="Calibri" w:hAnsi="Calibri"/>
          <w:lang w:val="es-ES_tradnl"/>
        </w:rPr>
        <w:t>ONGS que participan y consolidan</w:t>
      </w:r>
      <w:r w:rsidRPr="00CD59E6">
        <w:rPr>
          <w:rFonts w:ascii="Calibri" w:hAnsi="Calibri"/>
          <w:lang w:val="es-ES_tradnl"/>
        </w:rPr>
        <w:t xml:space="preserve"> de un intercambio sonoro cada vez más intenso</w:t>
      </w:r>
    </w:p>
    <w:p w:rsidR="00BD70A9" w:rsidRDefault="00BD70A9" w:rsidP="00117B78"/>
    <w:sectPr w:rsidR="00BD70A9" w:rsidSect="00BD70A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E7C11"/>
    <w:multiLevelType w:val="hybridMultilevel"/>
    <w:tmpl w:val="5E02CEA4"/>
    <w:lvl w:ilvl="0" w:tplc="456A7E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837822"/>
    <w:multiLevelType w:val="hybridMultilevel"/>
    <w:tmpl w:val="1666C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1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0A9"/>
    <w:rsid w:val="00117B78"/>
    <w:rsid w:val="00127F27"/>
    <w:rsid w:val="002A1EB6"/>
    <w:rsid w:val="0058132B"/>
    <w:rsid w:val="006A4EED"/>
    <w:rsid w:val="0082724D"/>
    <w:rsid w:val="00933899"/>
    <w:rsid w:val="0095207C"/>
    <w:rsid w:val="00A66D8F"/>
    <w:rsid w:val="00BC1030"/>
    <w:rsid w:val="00BD70A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0A9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0A9"/>
    <w:pPr>
      <w:ind w:left="720"/>
      <w:contextualSpacing/>
    </w:pPr>
  </w:style>
  <w:style w:type="paragraph" w:customStyle="1" w:styleId="teoricos">
    <w:name w:val="teoricos"/>
    <w:basedOn w:val="Normal"/>
    <w:rsid w:val="00BD70A9"/>
    <w:pPr>
      <w:spacing w:before="100" w:beforeAutospacing="1" w:after="100" w:afterAutospacing="1" w:line="220" w:lineRule="atLeast"/>
    </w:pPr>
    <w:rPr>
      <w:rFonts w:ascii="Georgia" w:eastAsia="Times New Roman" w:hAnsi="Georgia"/>
      <w:color w:val="333333"/>
      <w:sz w:val="18"/>
      <w:szCs w:val="18"/>
    </w:rPr>
  </w:style>
  <w:style w:type="character" w:styleId="Emphasis">
    <w:name w:val="Emphasis"/>
    <w:basedOn w:val="DefaultParagraphFont"/>
    <w:qFormat/>
    <w:rsid w:val="00BD70A9"/>
    <w:rPr>
      <w:i/>
      <w:iCs/>
    </w:rPr>
  </w:style>
  <w:style w:type="table" w:styleId="TableGrid">
    <w:name w:val="Table Grid"/>
    <w:basedOn w:val="TableNormal"/>
    <w:uiPriority w:val="59"/>
    <w:rsid w:val="00BD70A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D70A9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70A9"/>
    <w:rPr>
      <w:rFonts w:ascii="Cambria" w:eastAsia="Cambria" w:hAnsi="Cambria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BD70A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70A9"/>
    <w:rPr>
      <w:rFonts w:ascii="Cambria" w:eastAsia="Cambria" w:hAnsi="Cambria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0A9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0A9"/>
    <w:pPr>
      <w:ind w:left="720"/>
      <w:contextualSpacing/>
    </w:pPr>
  </w:style>
  <w:style w:type="paragraph" w:customStyle="1" w:styleId="teoricos">
    <w:name w:val="teoricos"/>
    <w:basedOn w:val="Normal"/>
    <w:rsid w:val="00BD70A9"/>
    <w:pPr>
      <w:spacing w:before="100" w:beforeAutospacing="1" w:after="100" w:afterAutospacing="1" w:line="220" w:lineRule="atLeast"/>
    </w:pPr>
    <w:rPr>
      <w:rFonts w:ascii="Georgia" w:eastAsia="Times New Roman" w:hAnsi="Georgia"/>
      <w:color w:val="333333"/>
      <w:sz w:val="18"/>
      <w:szCs w:val="18"/>
    </w:rPr>
  </w:style>
  <w:style w:type="character" w:styleId="Emphasis">
    <w:name w:val="Emphasis"/>
    <w:basedOn w:val="DefaultParagraphFont"/>
    <w:qFormat/>
    <w:rsid w:val="00BD70A9"/>
    <w:rPr>
      <w:i/>
      <w:iCs/>
    </w:rPr>
  </w:style>
  <w:style w:type="table" w:styleId="TableGrid">
    <w:name w:val="Table Grid"/>
    <w:basedOn w:val="TableNormal"/>
    <w:uiPriority w:val="59"/>
    <w:rsid w:val="00BD70A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D70A9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70A9"/>
    <w:rPr>
      <w:rFonts w:ascii="Cambria" w:eastAsia="Cambria" w:hAnsi="Cambria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BD70A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70A9"/>
    <w:rPr>
      <w:rFonts w:ascii="Cambria" w:eastAsia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2579</Characters>
  <Application>Microsoft Macintosh Word</Application>
  <DocSecurity>4</DocSecurity>
  <Lines>21</Lines>
  <Paragraphs>6</Paragraphs>
  <ScaleCrop>false</ScaleCrop>
  <Company>Barnard College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Llovet</dc:creator>
  <cp:keywords/>
  <cp:lastModifiedBy>Jonathan Wolfe</cp:lastModifiedBy>
  <cp:revision>2</cp:revision>
  <dcterms:created xsi:type="dcterms:W3CDTF">2010-11-30T15:26:00Z</dcterms:created>
  <dcterms:modified xsi:type="dcterms:W3CDTF">2010-11-30T15:26:00Z</dcterms:modified>
</cp:coreProperties>
</file>